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57D" w:rsidRPr="007D467E" w:rsidRDefault="009C657D" w:rsidP="00595D93">
      <w:pPr>
        <w:tabs>
          <w:tab w:val="left" w:pos="2130"/>
        </w:tabs>
        <w:spacing w:before="2000"/>
        <w:outlineLvl w:val="0"/>
        <w:rPr>
          <w:rFonts w:ascii="Arial" w:hAnsi="Arial" w:cs="Arial"/>
          <w:b/>
          <w:sz w:val="22"/>
          <w:szCs w:val="22"/>
        </w:rPr>
      </w:pPr>
      <w:r w:rsidRPr="0018605A">
        <w:rPr>
          <w:rFonts w:ascii="Arial" w:hAnsi="Arial" w:cs="Arial"/>
          <w:b/>
          <w:sz w:val="22"/>
          <w:szCs w:val="22"/>
        </w:rPr>
        <w:t>FOR IMMEDIAT</w:t>
      </w:r>
      <w:r w:rsidRPr="007D467E">
        <w:rPr>
          <w:rFonts w:ascii="Arial" w:hAnsi="Arial" w:cs="Arial"/>
          <w:b/>
          <w:sz w:val="22"/>
          <w:szCs w:val="22"/>
        </w:rPr>
        <w:t>E RELEASE</w:t>
      </w:r>
    </w:p>
    <w:p w:rsidR="009C657D" w:rsidRPr="007D467E" w:rsidRDefault="009C657D" w:rsidP="00481090">
      <w:pPr>
        <w:outlineLvl w:val="0"/>
        <w:rPr>
          <w:rFonts w:ascii="Arial" w:hAnsi="Arial" w:cs="Arial"/>
          <w:sz w:val="22"/>
          <w:szCs w:val="22"/>
        </w:rPr>
      </w:pPr>
    </w:p>
    <w:p w:rsidR="009C657D" w:rsidRPr="007D467E" w:rsidRDefault="009C657D" w:rsidP="00481090">
      <w:pPr>
        <w:keepNext/>
        <w:overflowPunct w:val="0"/>
        <w:autoSpaceDE w:val="0"/>
        <w:autoSpaceDN w:val="0"/>
        <w:outlineLvl w:val="0"/>
        <w:rPr>
          <w:rFonts w:ascii="Arial" w:hAnsi="Arial" w:cs="Arial"/>
          <w:kern w:val="36"/>
          <w:sz w:val="22"/>
          <w:szCs w:val="22"/>
        </w:rPr>
      </w:pPr>
      <w:r w:rsidRPr="007D467E">
        <w:rPr>
          <w:rFonts w:ascii="Arial" w:hAnsi="Arial" w:cs="Arial"/>
          <w:b/>
          <w:kern w:val="36"/>
          <w:sz w:val="22"/>
          <w:szCs w:val="22"/>
        </w:rPr>
        <w:t>Contact</w:t>
      </w:r>
      <w:r w:rsidRPr="007D467E">
        <w:rPr>
          <w:rFonts w:ascii="Arial" w:hAnsi="Arial" w:cs="Arial"/>
          <w:kern w:val="36"/>
          <w:sz w:val="22"/>
          <w:szCs w:val="22"/>
        </w:rPr>
        <w:t>:</w:t>
      </w:r>
    </w:p>
    <w:p w:rsidR="009C657D" w:rsidRPr="007D467E" w:rsidRDefault="009C657D" w:rsidP="00481090">
      <w:pPr>
        <w:keepNext/>
        <w:overflowPunct w:val="0"/>
        <w:autoSpaceDE w:val="0"/>
        <w:autoSpaceDN w:val="0"/>
        <w:outlineLvl w:val="0"/>
        <w:rPr>
          <w:rFonts w:ascii="Arial" w:hAnsi="Arial" w:cs="Arial"/>
          <w:kern w:val="36"/>
          <w:sz w:val="22"/>
          <w:szCs w:val="22"/>
        </w:rPr>
      </w:pPr>
      <w:r w:rsidRPr="007D467E">
        <w:rPr>
          <w:rFonts w:ascii="Arial" w:hAnsi="Arial" w:cs="Arial"/>
          <w:kern w:val="36"/>
          <w:sz w:val="22"/>
          <w:szCs w:val="22"/>
        </w:rPr>
        <w:t>Joan Schimml</w:t>
      </w:r>
    </w:p>
    <w:p w:rsidR="009C657D" w:rsidRPr="007D467E" w:rsidRDefault="009C657D" w:rsidP="00481090">
      <w:pPr>
        <w:keepNext/>
        <w:overflowPunct w:val="0"/>
        <w:autoSpaceDE w:val="0"/>
        <w:autoSpaceDN w:val="0"/>
        <w:outlineLvl w:val="0"/>
        <w:rPr>
          <w:rFonts w:ascii="Arial" w:hAnsi="Arial" w:cs="Arial"/>
          <w:sz w:val="22"/>
          <w:szCs w:val="22"/>
        </w:rPr>
      </w:pPr>
      <w:r w:rsidRPr="007D467E">
        <w:rPr>
          <w:rFonts w:ascii="Arial" w:hAnsi="Arial" w:cs="Arial"/>
          <w:kern w:val="36"/>
          <w:sz w:val="22"/>
          <w:szCs w:val="22"/>
        </w:rPr>
        <w:t xml:space="preserve">1.651.260.4983, </w:t>
      </w:r>
      <w:hyperlink r:id="rId7" w:history="1">
        <w:r w:rsidRPr="007D467E">
          <w:rPr>
            <w:rStyle w:val="Hyperlink"/>
            <w:rFonts w:ascii="Arial" w:hAnsi="Arial" w:cs="Arial"/>
            <w:color w:val="auto"/>
            <w:kern w:val="36"/>
            <w:sz w:val="22"/>
            <w:szCs w:val="22"/>
          </w:rPr>
          <w:t>joan.schimml@trane.com</w:t>
        </w:r>
      </w:hyperlink>
    </w:p>
    <w:p w:rsidR="009C657D" w:rsidRPr="007D467E" w:rsidRDefault="009C657D" w:rsidP="00F25EC6">
      <w:pPr>
        <w:rPr>
          <w:rFonts w:ascii="Arial" w:hAnsi="Arial" w:cs="Arial"/>
          <w:b/>
          <w:bCs/>
          <w:sz w:val="28"/>
          <w:szCs w:val="28"/>
        </w:rPr>
      </w:pPr>
    </w:p>
    <w:p w:rsidR="009C657D" w:rsidRPr="00A03698" w:rsidRDefault="009C657D" w:rsidP="00384664">
      <w:pPr>
        <w:jc w:val="center"/>
        <w:rPr>
          <w:rFonts w:ascii="Arial" w:hAnsi="Arial" w:cs="Arial"/>
          <w:b/>
          <w:bCs/>
          <w:sz w:val="28"/>
          <w:szCs w:val="28"/>
        </w:rPr>
      </w:pPr>
      <w:r w:rsidRPr="00A03698">
        <w:rPr>
          <w:rFonts w:ascii="Arial" w:hAnsi="Arial" w:cs="Arial"/>
          <w:b/>
          <w:bCs/>
          <w:sz w:val="28"/>
          <w:szCs w:val="28"/>
        </w:rPr>
        <w:t xml:space="preserve">Leaders </w:t>
      </w:r>
      <w:r>
        <w:rPr>
          <w:rFonts w:ascii="Arial" w:hAnsi="Arial" w:cs="Arial"/>
          <w:b/>
          <w:bCs/>
          <w:sz w:val="28"/>
          <w:szCs w:val="28"/>
        </w:rPr>
        <w:t xml:space="preserve">at </w:t>
      </w:r>
      <w:r w:rsidRPr="00A03698">
        <w:rPr>
          <w:rFonts w:ascii="Arial" w:hAnsi="Arial" w:cs="Arial"/>
          <w:b/>
          <w:bCs/>
          <w:sz w:val="28"/>
          <w:szCs w:val="28"/>
        </w:rPr>
        <w:t xml:space="preserve">Three Rivers Community Schools Anticipate </w:t>
      </w:r>
      <w:r>
        <w:rPr>
          <w:rFonts w:ascii="Arial" w:hAnsi="Arial" w:cs="Arial"/>
          <w:b/>
          <w:bCs/>
          <w:sz w:val="28"/>
          <w:szCs w:val="28"/>
        </w:rPr>
        <w:t>Infrastructure Upgrades W</w:t>
      </w:r>
      <w:bookmarkStart w:id="0" w:name="_GoBack"/>
      <w:bookmarkEnd w:id="0"/>
      <w:r w:rsidRPr="00A03698">
        <w:rPr>
          <w:rFonts w:ascii="Arial" w:hAnsi="Arial" w:cs="Arial"/>
          <w:b/>
          <w:bCs/>
          <w:sz w:val="28"/>
          <w:szCs w:val="28"/>
        </w:rPr>
        <w:t>ill Reduce Energy Costs More than 30 Percent</w:t>
      </w:r>
    </w:p>
    <w:p w:rsidR="009C657D" w:rsidRPr="00A03698" w:rsidRDefault="009C657D" w:rsidP="00384664">
      <w:pPr>
        <w:jc w:val="center"/>
        <w:rPr>
          <w:rFonts w:ascii="Arial" w:hAnsi="Arial" w:cs="Arial"/>
          <w:b/>
          <w:bCs/>
          <w:sz w:val="18"/>
          <w:szCs w:val="18"/>
        </w:rPr>
      </w:pPr>
    </w:p>
    <w:p w:rsidR="009C657D" w:rsidRPr="00A03698" w:rsidRDefault="009C657D" w:rsidP="002B7D52">
      <w:pPr>
        <w:jc w:val="center"/>
        <w:rPr>
          <w:rFonts w:ascii="Arial" w:hAnsi="Arial" w:cs="Arial"/>
          <w:b/>
          <w:bCs/>
          <w:i/>
        </w:rPr>
      </w:pPr>
      <w:r w:rsidRPr="00A03698">
        <w:rPr>
          <w:rFonts w:ascii="Arial" w:hAnsi="Arial" w:cs="Arial"/>
          <w:b/>
          <w:bCs/>
          <w:i/>
        </w:rPr>
        <w:t>Trane is presenting school district leaders with Energy Efficiency Leader Award</w:t>
      </w:r>
    </w:p>
    <w:p w:rsidR="009C657D" w:rsidRPr="00A03698" w:rsidRDefault="009C657D" w:rsidP="00481090">
      <w:pPr>
        <w:rPr>
          <w:rFonts w:ascii="Arial" w:hAnsi="Arial" w:cs="Arial"/>
          <w:sz w:val="18"/>
          <w:szCs w:val="18"/>
        </w:rPr>
      </w:pPr>
    </w:p>
    <w:p w:rsidR="009C657D" w:rsidRPr="007D467E" w:rsidRDefault="009C657D" w:rsidP="002B7D52">
      <w:pPr>
        <w:rPr>
          <w:rFonts w:ascii="Arial" w:hAnsi="Arial" w:cs="Arial"/>
          <w:sz w:val="22"/>
          <w:szCs w:val="22"/>
        </w:rPr>
      </w:pPr>
      <w:r w:rsidRPr="00A03698">
        <w:rPr>
          <w:rFonts w:ascii="Arial" w:hAnsi="Arial" w:cs="Arial"/>
          <w:b/>
          <w:sz w:val="22"/>
          <w:szCs w:val="22"/>
        </w:rPr>
        <w:t xml:space="preserve">Three Rivers, Mich. </w:t>
      </w:r>
      <w:r w:rsidRPr="00A03698">
        <w:rPr>
          <w:rFonts w:ascii="Arial" w:hAnsi="Arial" w:cs="Arial"/>
          <w:sz w:val="22"/>
          <w:szCs w:val="22"/>
        </w:rPr>
        <w:t>(</w:t>
      </w:r>
      <w:r>
        <w:rPr>
          <w:rFonts w:ascii="Arial" w:hAnsi="Arial" w:cs="Arial"/>
          <w:sz w:val="22"/>
          <w:szCs w:val="22"/>
        </w:rPr>
        <w:t>April 16</w:t>
      </w:r>
      <w:r w:rsidRPr="00A03698">
        <w:rPr>
          <w:rFonts w:ascii="Arial" w:hAnsi="Arial" w:cs="Arial"/>
          <w:sz w:val="22"/>
          <w:szCs w:val="22"/>
        </w:rPr>
        <w:t>, 2012) – Three Rivers Community Schools recently completed infrastructure upgrades that district leaders anticipate will cut energy costs by more than 30 percent and save more than $197,000 in annual energy and operational costs. The upgrades were launched in July 2010 and completed in December 2011 to reduce costs while improving the learning environment within classrooms and increasing sustainability district-wide.</w:t>
      </w:r>
      <w:r w:rsidRPr="007D467E">
        <w:rPr>
          <w:rFonts w:ascii="Arial" w:hAnsi="Arial" w:cs="Arial"/>
          <w:sz w:val="22"/>
          <w:szCs w:val="22"/>
        </w:rPr>
        <w:t xml:space="preserve"> </w:t>
      </w:r>
    </w:p>
    <w:p w:rsidR="009C657D" w:rsidRPr="007D467E" w:rsidRDefault="009C657D" w:rsidP="002B7D52">
      <w:pPr>
        <w:rPr>
          <w:rFonts w:ascii="Arial" w:hAnsi="Arial" w:cs="Arial"/>
          <w:sz w:val="22"/>
          <w:szCs w:val="22"/>
        </w:rPr>
      </w:pPr>
    </w:p>
    <w:p w:rsidR="009C657D" w:rsidRPr="00693AC9" w:rsidRDefault="009C657D" w:rsidP="002B7D52">
      <w:pPr>
        <w:rPr>
          <w:rFonts w:ascii="Arial" w:hAnsi="Arial" w:cs="Arial"/>
          <w:sz w:val="22"/>
          <w:szCs w:val="22"/>
        </w:rPr>
      </w:pPr>
      <w:r w:rsidRPr="007D467E">
        <w:rPr>
          <w:rFonts w:ascii="Arial" w:hAnsi="Arial" w:cs="Arial"/>
          <w:sz w:val="22"/>
          <w:szCs w:val="22"/>
        </w:rPr>
        <w:t xml:space="preserve">The district collaborated with </w:t>
      </w:r>
      <w:r w:rsidRPr="00693AC9">
        <w:rPr>
          <w:rFonts w:ascii="Arial" w:hAnsi="Arial" w:cs="Arial"/>
          <w:sz w:val="22"/>
          <w:szCs w:val="22"/>
        </w:rPr>
        <w:t xml:space="preserve">Trane, </w:t>
      </w:r>
      <w:r w:rsidRPr="00693AC9">
        <w:rPr>
          <w:rFonts w:ascii="Arial" w:hAnsi="Arial" w:cs="Arial"/>
          <w:bCs/>
          <w:sz w:val="22"/>
          <w:szCs w:val="22"/>
          <w:lang w:eastAsia="pl-PL"/>
        </w:rPr>
        <w:t>a leading global provider of indoor comfort systems and services and a brand of Ingersoll Rand</w:t>
      </w:r>
      <w:r w:rsidRPr="00693AC9">
        <w:rPr>
          <w:rFonts w:ascii="Arial" w:hAnsi="Arial" w:cs="Arial"/>
          <w:sz w:val="22"/>
          <w:szCs w:val="22"/>
        </w:rPr>
        <w:t>, to improve the classroom learning environment. In a separate initiative, the district partnered with Grand Valley State University to focus on reading and writing performance in the Middle School. These and other improvement initiatives have already led to double-digit test score improvements and leaders expect continued improvement as cultural and systematic changes evolve.</w:t>
      </w:r>
    </w:p>
    <w:p w:rsidR="009C657D" w:rsidRPr="00693AC9" w:rsidRDefault="009C657D" w:rsidP="002B7D52">
      <w:pPr>
        <w:rPr>
          <w:rFonts w:ascii="Arial" w:hAnsi="Arial" w:cs="Arial"/>
          <w:sz w:val="22"/>
          <w:szCs w:val="22"/>
        </w:rPr>
      </w:pPr>
    </w:p>
    <w:p w:rsidR="009C657D" w:rsidRPr="007D467E" w:rsidRDefault="009C657D" w:rsidP="009E09CA">
      <w:pPr>
        <w:rPr>
          <w:rFonts w:ascii="Arial" w:hAnsi="Arial" w:cs="Arial"/>
          <w:sz w:val="22"/>
          <w:szCs w:val="22"/>
        </w:rPr>
      </w:pPr>
      <w:r w:rsidRPr="007D467E">
        <w:rPr>
          <w:rFonts w:ascii="Arial" w:hAnsi="Arial" w:cs="Arial"/>
          <w:sz w:val="22"/>
          <w:szCs w:val="22"/>
        </w:rPr>
        <w:t>“Although our district has newer schools and consistently receives good student achievement scores, we always strive for the best for our students,” said Roger Rathburn, superintendent of Three Rivers Community Schools. “The upgrades enabled us to enhance the learning environment while being fiscally and environmentally responsible with our resources.”</w:t>
      </w:r>
    </w:p>
    <w:p w:rsidR="009C657D" w:rsidRPr="007D467E" w:rsidRDefault="009C657D" w:rsidP="009E09CA">
      <w:pPr>
        <w:rPr>
          <w:rFonts w:ascii="Arial" w:hAnsi="Arial" w:cs="Arial"/>
          <w:sz w:val="22"/>
          <w:szCs w:val="22"/>
        </w:rPr>
      </w:pPr>
    </w:p>
    <w:p w:rsidR="009C657D" w:rsidRPr="007D467E" w:rsidRDefault="009C657D" w:rsidP="002B7D52">
      <w:pPr>
        <w:rPr>
          <w:rFonts w:ascii="Arial" w:hAnsi="Arial" w:cs="Arial"/>
          <w:sz w:val="22"/>
          <w:szCs w:val="22"/>
        </w:rPr>
      </w:pPr>
      <w:r w:rsidRPr="007D467E">
        <w:rPr>
          <w:rFonts w:ascii="Arial" w:hAnsi="Arial" w:cs="Arial"/>
          <w:sz w:val="22"/>
          <w:szCs w:val="22"/>
        </w:rPr>
        <w:t>The district’s strong financial management allowed it to qualify for an extremely high bond rating for their energy bonds, generating even greater project savings due to reduced interest rates.</w:t>
      </w:r>
    </w:p>
    <w:p w:rsidR="009C657D" w:rsidRPr="007D467E" w:rsidRDefault="009C657D" w:rsidP="00056C8A">
      <w:pPr>
        <w:rPr>
          <w:rFonts w:ascii="Arial" w:hAnsi="Arial" w:cs="Arial"/>
          <w:sz w:val="22"/>
          <w:szCs w:val="22"/>
        </w:rPr>
      </w:pPr>
    </w:p>
    <w:p w:rsidR="009C657D" w:rsidRPr="007D467E" w:rsidRDefault="009C657D" w:rsidP="00056C8A">
      <w:pPr>
        <w:rPr>
          <w:rFonts w:ascii="Arial" w:hAnsi="Arial" w:cs="Arial"/>
          <w:sz w:val="22"/>
          <w:szCs w:val="22"/>
        </w:rPr>
      </w:pPr>
      <w:r w:rsidRPr="007D467E">
        <w:rPr>
          <w:rFonts w:ascii="Arial" w:hAnsi="Arial" w:cs="Arial"/>
          <w:sz w:val="22"/>
          <w:szCs w:val="22"/>
        </w:rPr>
        <w:t>In honor of the district’s commitment to energy and operational efficiency and sustainability, Trane is presenting the district with the “Energy Efficiency Leader Award.”</w:t>
      </w:r>
    </w:p>
    <w:p w:rsidR="009C657D" w:rsidRPr="007D467E" w:rsidRDefault="009C657D" w:rsidP="00056C8A">
      <w:pPr>
        <w:rPr>
          <w:rFonts w:ascii="Arial" w:hAnsi="Arial" w:cs="Arial"/>
          <w:sz w:val="22"/>
          <w:szCs w:val="22"/>
        </w:rPr>
      </w:pPr>
    </w:p>
    <w:p w:rsidR="009C657D" w:rsidRPr="007D467E" w:rsidRDefault="009C657D" w:rsidP="00056C8A">
      <w:pPr>
        <w:autoSpaceDE w:val="0"/>
        <w:autoSpaceDN w:val="0"/>
        <w:adjustRightInd w:val="0"/>
        <w:rPr>
          <w:rFonts w:ascii="Arial" w:hAnsi="Arial" w:cs="Arial"/>
          <w:bCs/>
          <w:sz w:val="22"/>
          <w:szCs w:val="22"/>
          <w:lang w:eastAsia="pl-PL"/>
        </w:rPr>
      </w:pPr>
      <w:r w:rsidRPr="007D467E">
        <w:rPr>
          <w:rFonts w:ascii="Arial" w:hAnsi="Arial" w:cs="Arial"/>
          <w:bCs/>
          <w:sz w:val="22"/>
          <w:szCs w:val="22"/>
          <w:lang w:eastAsia="pl-PL"/>
        </w:rPr>
        <w:t>Details of the award presentation:</w:t>
      </w:r>
    </w:p>
    <w:p w:rsidR="009C657D" w:rsidRPr="007D467E" w:rsidRDefault="009C657D" w:rsidP="001B5DB3">
      <w:pPr>
        <w:numPr>
          <w:ilvl w:val="0"/>
          <w:numId w:val="9"/>
        </w:numPr>
        <w:autoSpaceDE w:val="0"/>
        <w:autoSpaceDN w:val="0"/>
        <w:adjustRightInd w:val="0"/>
        <w:rPr>
          <w:rFonts w:ascii="Arial" w:hAnsi="Arial" w:cs="Arial"/>
          <w:sz w:val="22"/>
          <w:szCs w:val="22"/>
        </w:rPr>
      </w:pPr>
      <w:r w:rsidRPr="007D467E">
        <w:rPr>
          <w:rFonts w:ascii="Arial" w:hAnsi="Arial" w:cs="Arial"/>
          <w:sz w:val="22"/>
          <w:szCs w:val="22"/>
        </w:rPr>
        <w:t>Three Rivers Community Schools will be recognized at an award presentation on April 16</w:t>
      </w:r>
      <w:r>
        <w:rPr>
          <w:rFonts w:ascii="Arial" w:hAnsi="Arial" w:cs="Arial"/>
          <w:sz w:val="22"/>
          <w:szCs w:val="22"/>
        </w:rPr>
        <w:t xml:space="preserve"> at </w:t>
      </w:r>
      <w:r w:rsidRPr="007D467E">
        <w:rPr>
          <w:rFonts w:ascii="Arial" w:hAnsi="Arial" w:cs="Arial"/>
          <w:sz w:val="22"/>
          <w:szCs w:val="22"/>
        </w:rPr>
        <w:t xml:space="preserve">7 p.m. at the district’s Administration Building, 851 Sixth Avenue, Three Rivers, </w:t>
      </w:r>
      <w:r>
        <w:rPr>
          <w:rFonts w:ascii="Arial" w:hAnsi="Arial" w:cs="Arial"/>
          <w:sz w:val="22"/>
          <w:szCs w:val="22"/>
        </w:rPr>
        <w:t>Mich.</w:t>
      </w:r>
    </w:p>
    <w:p w:rsidR="009C657D" w:rsidRPr="007D467E" w:rsidRDefault="009C657D" w:rsidP="001B5DB3">
      <w:pPr>
        <w:numPr>
          <w:ilvl w:val="0"/>
          <w:numId w:val="9"/>
        </w:numPr>
        <w:autoSpaceDE w:val="0"/>
        <w:autoSpaceDN w:val="0"/>
        <w:adjustRightInd w:val="0"/>
        <w:rPr>
          <w:rFonts w:ascii="Arial" w:hAnsi="Arial" w:cs="Arial"/>
          <w:sz w:val="22"/>
          <w:szCs w:val="22"/>
        </w:rPr>
      </w:pPr>
      <w:r>
        <w:rPr>
          <w:rFonts w:ascii="Arial" w:hAnsi="Arial" w:cs="Arial"/>
          <w:sz w:val="22"/>
          <w:szCs w:val="22"/>
        </w:rPr>
        <w:t xml:space="preserve">John </w:t>
      </w:r>
      <w:r w:rsidRPr="007D467E">
        <w:rPr>
          <w:rFonts w:ascii="Arial" w:hAnsi="Arial" w:cs="Arial"/>
          <w:sz w:val="22"/>
          <w:szCs w:val="22"/>
        </w:rPr>
        <w:t>Atsma, area manager for Trane West Michigan, will present the award to Three Rivers Community Schools</w:t>
      </w:r>
      <w:r>
        <w:rPr>
          <w:rFonts w:ascii="Arial" w:hAnsi="Arial" w:cs="Arial"/>
          <w:sz w:val="22"/>
          <w:szCs w:val="22"/>
        </w:rPr>
        <w:t>’</w:t>
      </w:r>
      <w:r w:rsidRPr="007D467E">
        <w:rPr>
          <w:rFonts w:ascii="Arial" w:hAnsi="Arial" w:cs="Arial"/>
          <w:sz w:val="22"/>
          <w:szCs w:val="22"/>
        </w:rPr>
        <w:t xml:space="preserve"> leaders Roger Rathburn, superintendent, </w:t>
      </w:r>
      <w:r w:rsidRPr="00693AC9">
        <w:rPr>
          <w:rFonts w:ascii="Arial" w:hAnsi="Arial" w:cs="Arial"/>
          <w:sz w:val="22"/>
          <w:szCs w:val="22"/>
        </w:rPr>
        <w:t>and Steve Lucas, director of operations.</w:t>
      </w:r>
    </w:p>
    <w:p w:rsidR="009C657D" w:rsidRDefault="009C657D" w:rsidP="00252726">
      <w:pPr>
        <w:rPr>
          <w:rFonts w:ascii="Arial" w:hAnsi="Arial" w:cs="Arial"/>
          <w:b/>
          <w:sz w:val="22"/>
          <w:szCs w:val="22"/>
        </w:rPr>
      </w:pPr>
    </w:p>
    <w:p w:rsidR="009C657D" w:rsidRPr="00A03698" w:rsidRDefault="009C657D" w:rsidP="00270216">
      <w:pPr>
        <w:rPr>
          <w:rFonts w:ascii="Arial" w:hAnsi="Arial" w:cs="Arial"/>
          <w:sz w:val="22"/>
          <w:szCs w:val="22"/>
          <w:lang w:eastAsia="pl-PL"/>
        </w:rPr>
      </w:pPr>
      <w:r w:rsidRPr="00A03698">
        <w:rPr>
          <w:rFonts w:ascii="Arial" w:hAnsi="Arial" w:cs="Arial"/>
          <w:sz w:val="22"/>
          <w:szCs w:val="22"/>
        </w:rPr>
        <w:t xml:space="preserve">The improvements represent a major step in transforming district facilities into high performance buildings that tie to the schools’ educational mission. </w:t>
      </w:r>
      <w:r w:rsidRPr="00A03698">
        <w:rPr>
          <w:rFonts w:ascii="Arial" w:hAnsi="Arial" w:cs="Arial"/>
          <w:sz w:val="22"/>
          <w:szCs w:val="22"/>
          <w:lang w:eastAsia="pl-PL"/>
        </w:rPr>
        <w:t xml:space="preserve">High performance buildings take a whole building approach to performance while creating spaces that are reliable, safe, healthy, comfortable and efficient. </w:t>
      </w:r>
    </w:p>
    <w:p w:rsidR="009C657D" w:rsidRPr="00252726" w:rsidRDefault="009C657D" w:rsidP="00270216">
      <w:pPr>
        <w:rPr>
          <w:rFonts w:ascii="Arial" w:hAnsi="Arial" w:cs="Arial"/>
          <w:b/>
          <w:sz w:val="22"/>
          <w:szCs w:val="22"/>
          <w:highlight w:val="yellow"/>
        </w:rPr>
      </w:pPr>
    </w:p>
    <w:p w:rsidR="009C657D" w:rsidRPr="00A03698" w:rsidRDefault="009C657D" w:rsidP="00270216">
      <w:pPr>
        <w:jc w:val="center"/>
        <w:rPr>
          <w:rFonts w:ascii="Arial" w:hAnsi="Arial" w:cs="Arial"/>
          <w:sz w:val="22"/>
          <w:szCs w:val="22"/>
        </w:rPr>
      </w:pPr>
      <w:r w:rsidRPr="00A03698">
        <w:rPr>
          <w:rFonts w:ascii="Arial" w:hAnsi="Arial" w:cs="Arial"/>
          <w:sz w:val="22"/>
          <w:szCs w:val="22"/>
        </w:rPr>
        <w:t>-more-</w:t>
      </w:r>
    </w:p>
    <w:p w:rsidR="009C657D" w:rsidRPr="00A03698" w:rsidRDefault="009C657D" w:rsidP="00270216">
      <w:pPr>
        <w:rPr>
          <w:rFonts w:ascii="Arial" w:hAnsi="Arial" w:cs="Arial"/>
          <w:b/>
          <w:bCs/>
          <w:sz w:val="22"/>
          <w:szCs w:val="22"/>
        </w:rPr>
      </w:pPr>
      <w:r w:rsidRPr="00A03698">
        <w:rPr>
          <w:rFonts w:ascii="Arial" w:hAnsi="Arial" w:cs="Arial"/>
          <w:b/>
          <w:bCs/>
          <w:sz w:val="22"/>
          <w:szCs w:val="22"/>
        </w:rPr>
        <w:t>Leaders at Three Rivers Community Schools Anticipate that Infrastructure Upgrades will Reduce Energy Costs More than 30 Percent - 2</w:t>
      </w:r>
    </w:p>
    <w:p w:rsidR="009C657D" w:rsidRPr="00A03698" w:rsidRDefault="009C657D" w:rsidP="00F53B78">
      <w:pPr>
        <w:rPr>
          <w:rFonts w:ascii="Arial" w:hAnsi="Arial" w:cs="Arial"/>
          <w:b/>
          <w:bCs/>
          <w:sz w:val="22"/>
          <w:szCs w:val="22"/>
        </w:rPr>
      </w:pPr>
    </w:p>
    <w:p w:rsidR="009C657D" w:rsidRPr="00A03698" w:rsidRDefault="009C657D" w:rsidP="00F53B78">
      <w:pPr>
        <w:autoSpaceDE w:val="0"/>
        <w:autoSpaceDN w:val="0"/>
        <w:adjustRightInd w:val="0"/>
        <w:rPr>
          <w:rFonts w:ascii="Arial" w:hAnsi="Arial" w:cs="Arial"/>
          <w:sz w:val="22"/>
          <w:szCs w:val="22"/>
          <w:lang w:eastAsia="pl-PL"/>
        </w:rPr>
      </w:pPr>
      <w:r w:rsidRPr="00A03698">
        <w:rPr>
          <w:rFonts w:ascii="Arial" w:hAnsi="Arial" w:cs="Arial"/>
          <w:sz w:val="22"/>
          <w:szCs w:val="22"/>
          <w:lang w:eastAsia="pl-PL"/>
        </w:rPr>
        <w:t>High performance buildings meet specific standards for energy and water consumption, system reliability and uptime, environmental compliance and occupant comfort. All standards are set to deliver established outcomes that help building owners and occupants achieve their business missions.</w:t>
      </w:r>
    </w:p>
    <w:p w:rsidR="009C657D" w:rsidRPr="00A03698" w:rsidRDefault="009C657D" w:rsidP="00835330">
      <w:pPr>
        <w:rPr>
          <w:rFonts w:ascii="Arial" w:hAnsi="Arial" w:cs="Arial"/>
          <w:sz w:val="22"/>
          <w:szCs w:val="22"/>
          <w:lang w:eastAsia="pl-PL"/>
        </w:rPr>
      </w:pPr>
    </w:p>
    <w:p w:rsidR="009C657D" w:rsidRPr="00A03698" w:rsidRDefault="009C657D" w:rsidP="00121278">
      <w:pPr>
        <w:rPr>
          <w:rFonts w:ascii="Arial" w:hAnsi="Arial" w:cs="Arial"/>
          <w:b/>
          <w:sz w:val="22"/>
          <w:szCs w:val="22"/>
        </w:rPr>
      </w:pPr>
      <w:r w:rsidRPr="00A03698">
        <w:rPr>
          <w:rFonts w:ascii="Arial" w:hAnsi="Arial" w:cs="Arial"/>
          <w:b/>
          <w:sz w:val="22"/>
          <w:szCs w:val="22"/>
        </w:rPr>
        <w:t>District Assessment Identifies Best Energy Conservation Measures</w:t>
      </w:r>
    </w:p>
    <w:p w:rsidR="009C657D" w:rsidRPr="00A03698" w:rsidRDefault="009C657D" w:rsidP="00121278">
      <w:pPr>
        <w:rPr>
          <w:rFonts w:ascii="Arial" w:hAnsi="Arial" w:cs="Arial"/>
          <w:sz w:val="22"/>
          <w:szCs w:val="22"/>
        </w:rPr>
      </w:pPr>
      <w:r w:rsidRPr="00A03698">
        <w:rPr>
          <w:rFonts w:ascii="Arial" w:hAnsi="Arial" w:cs="Arial"/>
          <w:sz w:val="22"/>
          <w:szCs w:val="22"/>
        </w:rPr>
        <w:t>Before identifying energy conservation measures for the district, education leaders worked with Trane to conduct a detailed energy study. They used advanced building modeling software to demonstrate the financial impact of each potential energy conservation measure over the solution’s lifecycle. The board of education then selected specific energy conservation measures that met their financial and strategic initiatives.</w:t>
      </w:r>
    </w:p>
    <w:p w:rsidR="009C657D" w:rsidRPr="00A03698" w:rsidRDefault="009C657D" w:rsidP="00415A0E">
      <w:pPr>
        <w:autoSpaceDE w:val="0"/>
        <w:autoSpaceDN w:val="0"/>
        <w:adjustRightInd w:val="0"/>
        <w:rPr>
          <w:rFonts w:ascii="Arial" w:hAnsi="Arial" w:cs="Arial"/>
          <w:sz w:val="22"/>
          <w:szCs w:val="22"/>
          <w:lang w:eastAsia="pl-PL"/>
        </w:rPr>
      </w:pPr>
    </w:p>
    <w:p w:rsidR="009C657D" w:rsidRPr="00A03698" w:rsidRDefault="009C657D" w:rsidP="00121278">
      <w:pPr>
        <w:rPr>
          <w:rFonts w:ascii="Arial" w:hAnsi="Arial" w:cs="Arial"/>
          <w:sz w:val="22"/>
          <w:szCs w:val="22"/>
        </w:rPr>
      </w:pPr>
      <w:r w:rsidRPr="00A03698">
        <w:rPr>
          <w:rFonts w:ascii="Arial" w:hAnsi="Arial" w:cs="Arial"/>
          <w:sz w:val="22"/>
          <w:szCs w:val="22"/>
        </w:rPr>
        <w:t>Improvements at Three Rivers Community Schools were funded with a performance contract which allowed the district to use future energy and operational savings to finance infrastructure improvements up front. Performance contracting is a funding option that provides measurable business results to support strategic objectives.</w:t>
      </w:r>
    </w:p>
    <w:p w:rsidR="009C657D" w:rsidRPr="00A03698" w:rsidRDefault="009C657D" w:rsidP="00121278">
      <w:pPr>
        <w:rPr>
          <w:rFonts w:ascii="Arial" w:hAnsi="Arial" w:cs="Arial"/>
          <w:sz w:val="22"/>
          <w:szCs w:val="22"/>
        </w:rPr>
      </w:pPr>
    </w:p>
    <w:p w:rsidR="009C657D" w:rsidRPr="00A03698" w:rsidRDefault="009C657D" w:rsidP="00F25EC6">
      <w:pPr>
        <w:autoSpaceDE w:val="0"/>
        <w:autoSpaceDN w:val="0"/>
        <w:adjustRightInd w:val="0"/>
        <w:rPr>
          <w:rFonts w:ascii="Arial" w:hAnsi="Arial" w:cs="Arial"/>
          <w:sz w:val="22"/>
          <w:szCs w:val="22"/>
        </w:rPr>
      </w:pPr>
      <w:r w:rsidRPr="00A03698">
        <w:rPr>
          <w:rFonts w:ascii="Arial" w:hAnsi="Arial" w:cs="Arial"/>
          <w:sz w:val="22"/>
          <w:szCs w:val="22"/>
        </w:rPr>
        <w:t>Building upgrades included installing energy</w:t>
      </w:r>
      <w:r>
        <w:rPr>
          <w:rFonts w:ascii="Arial" w:hAnsi="Arial" w:cs="Arial"/>
          <w:sz w:val="22"/>
          <w:szCs w:val="22"/>
        </w:rPr>
        <w:t>-</w:t>
      </w:r>
      <w:r w:rsidRPr="00A03698">
        <w:rPr>
          <w:rFonts w:ascii="Arial" w:hAnsi="Arial" w:cs="Arial"/>
          <w:sz w:val="22"/>
          <w:szCs w:val="22"/>
        </w:rPr>
        <w:t>efficient florescent lamps and fixtures with occupancy sensors in the district gymnasiums, field house, school classrooms, hallways and common areas. The high</w:t>
      </w:r>
      <w:r>
        <w:rPr>
          <w:rFonts w:ascii="Arial" w:hAnsi="Arial" w:cs="Arial"/>
          <w:sz w:val="22"/>
          <w:szCs w:val="22"/>
        </w:rPr>
        <w:t>-</w:t>
      </w:r>
      <w:r w:rsidRPr="00A03698">
        <w:rPr>
          <w:rFonts w:ascii="Arial" w:hAnsi="Arial" w:cs="Arial"/>
          <w:sz w:val="22"/>
          <w:szCs w:val="22"/>
        </w:rPr>
        <w:t xml:space="preserve">efficiency lighting requires a fraction of the electricity required by the older metal halide lights and provides brighter illumination that was immediately noticeable, especially in the gymnasiums and field house. </w:t>
      </w:r>
    </w:p>
    <w:p w:rsidR="009C657D" w:rsidRPr="00A03698" w:rsidRDefault="009C657D" w:rsidP="00F25EC6">
      <w:pPr>
        <w:autoSpaceDE w:val="0"/>
        <w:autoSpaceDN w:val="0"/>
        <w:adjustRightInd w:val="0"/>
        <w:rPr>
          <w:rFonts w:ascii="Arial" w:hAnsi="Arial" w:cs="Arial"/>
          <w:sz w:val="22"/>
          <w:szCs w:val="22"/>
        </w:rPr>
      </w:pPr>
    </w:p>
    <w:p w:rsidR="009C657D" w:rsidRPr="007D467E" w:rsidRDefault="009C657D" w:rsidP="00F25EC6">
      <w:pPr>
        <w:autoSpaceDE w:val="0"/>
        <w:autoSpaceDN w:val="0"/>
        <w:adjustRightInd w:val="0"/>
        <w:rPr>
          <w:rFonts w:ascii="Arial" w:hAnsi="Arial" w:cs="Arial"/>
          <w:sz w:val="22"/>
          <w:szCs w:val="22"/>
        </w:rPr>
      </w:pPr>
      <w:r w:rsidRPr="00A03698">
        <w:rPr>
          <w:rFonts w:ascii="Arial" w:hAnsi="Arial" w:cs="Arial"/>
          <w:sz w:val="22"/>
          <w:szCs w:val="22"/>
        </w:rPr>
        <w:t>The upgrades enhanced district heating and ventilation systems so they provide heated and fresh air only to building areas that are currently occupied, saving money previously spent pumping fresh air into an empty cafeteria or gymnasium. Upgraded building control systems enable facilities staff to more simply program and optimize building systems for occupancy. Systems are energized only when needed, resulting in significant utility cost reductions for the district.</w:t>
      </w:r>
    </w:p>
    <w:p w:rsidR="009C657D" w:rsidRPr="007D467E" w:rsidRDefault="009C657D" w:rsidP="00F25EC6">
      <w:pPr>
        <w:rPr>
          <w:rFonts w:ascii="Arial" w:hAnsi="Arial" w:cs="Arial"/>
          <w:sz w:val="22"/>
          <w:szCs w:val="22"/>
        </w:rPr>
      </w:pPr>
    </w:p>
    <w:p w:rsidR="009C657D" w:rsidRPr="007D467E" w:rsidRDefault="009C657D" w:rsidP="00F25EC6">
      <w:pPr>
        <w:rPr>
          <w:rFonts w:ascii="Arial" w:hAnsi="Arial" w:cs="Arial"/>
          <w:sz w:val="22"/>
          <w:szCs w:val="22"/>
        </w:rPr>
      </w:pPr>
      <w:r w:rsidRPr="007D467E">
        <w:rPr>
          <w:rFonts w:ascii="Arial" w:hAnsi="Arial" w:cs="Arial"/>
          <w:sz w:val="22"/>
          <w:szCs w:val="22"/>
        </w:rPr>
        <w:t>Retrofits included installing variable speed drives on many of the district</w:t>
      </w:r>
      <w:r>
        <w:rPr>
          <w:rFonts w:ascii="Arial" w:hAnsi="Arial" w:cs="Arial"/>
          <w:sz w:val="22"/>
          <w:szCs w:val="22"/>
        </w:rPr>
        <w:t xml:space="preserve">’s mechanical systems. </w:t>
      </w:r>
      <w:r w:rsidRPr="007D467E">
        <w:rPr>
          <w:rFonts w:ascii="Arial" w:hAnsi="Arial" w:cs="Arial"/>
          <w:sz w:val="22"/>
          <w:szCs w:val="22"/>
        </w:rPr>
        <w:t>These drives permit the control system to reduce the running speed of pumps when full output is not needed, significantly reducing use and related costs.</w:t>
      </w:r>
    </w:p>
    <w:p w:rsidR="009C657D" w:rsidRPr="007D467E" w:rsidRDefault="009C657D" w:rsidP="00F25EC6">
      <w:pPr>
        <w:rPr>
          <w:rFonts w:ascii="Arial" w:hAnsi="Arial" w:cs="Arial"/>
          <w:sz w:val="22"/>
          <w:szCs w:val="22"/>
        </w:rPr>
      </w:pPr>
    </w:p>
    <w:p w:rsidR="009C657D" w:rsidRPr="007D467E" w:rsidRDefault="009C657D" w:rsidP="00F53B78">
      <w:pPr>
        <w:rPr>
          <w:rFonts w:ascii="Arial" w:hAnsi="Arial"/>
          <w:sz w:val="22"/>
          <w:szCs w:val="22"/>
        </w:rPr>
      </w:pPr>
      <w:r w:rsidRPr="007D467E">
        <w:rPr>
          <w:rFonts w:ascii="Arial" w:hAnsi="Arial" w:cs="Arial"/>
          <w:sz w:val="22"/>
          <w:szCs w:val="22"/>
        </w:rPr>
        <w:t xml:space="preserve">The building control system used within the district’s buildings was optimized to allow for remote access and to ensure that systems run only when needed and at optimum performance. The district also is poised to incorporate Trane Intelligent Services, </w:t>
      </w:r>
      <w:r w:rsidRPr="007D467E">
        <w:rPr>
          <w:rFonts w:ascii="Arial" w:hAnsi="Arial"/>
          <w:sz w:val="22"/>
          <w:szCs w:val="22"/>
        </w:rPr>
        <w:t xml:space="preserve">a revolutionary integration of technology and Trane professionals that monitors, analyzes and acts to improve the performance of the building’s system to help achieve an educational mission. </w:t>
      </w:r>
    </w:p>
    <w:p w:rsidR="009C657D" w:rsidRPr="007D467E" w:rsidRDefault="009C657D" w:rsidP="00F25EC6">
      <w:pPr>
        <w:rPr>
          <w:rFonts w:ascii="Arial" w:hAnsi="Arial" w:cs="Arial"/>
          <w:sz w:val="22"/>
          <w:szCs w:val="22"/>
        </w:rPr>
      </w:pPr>
    </w:p>
    <w:p w:rsidR="009C657D" w:rsidRPr="007D467E" w:rsidRDefault="009C657D" w:rsidP="00F25EC6">
      <w:pPr>
        <w:rPr>
          <w:rFonts w:ascii="Arial" w:hAnsi="Arial" w:cs="Arial"/>
          <w:sz w:val="22"/>
          <w:szCs w:val="22"/>
        </w:rPr>
      </w:pPr>
      <w:r w:rsidRPr="007D467E">
        <w:rPr>
          <w:rFonts w:ascii="Arial" w:hAnsi="Arial" w:cs="Arial"/>
          <w:sz w:val="22"/>
          <w:szCs w:val="22"/>
        </w:rPr>
        <w:t xml:space="preserve">A Trane Intelligent Services </w:t>
      </w:r>
      <w:r>
        <w:rPr>
          <w:rFonts w:ascii="Arial" w:hAnsi="Arial" w:cs="Arial"/>
          <w:sz w:val="22"/>
          <w:szCs w:val="22"/>
        </w:rPr>
        <w:t xml:space="preserve">solution </w:t>
      </w:r>
      <w:r w:rsidRPr="007D467E">
        <w:rPr>
          <w:rFonts w:ascii="Arial" w:hAnsi="Arial" w:cs="Arial"/>
          <w:sz w:val="22"/>
          <w:szCs w:val="22"/>
        </w:rPr>
        <w:t xml:space="preserve">alerts facilities staff to potential system issues and ensures performance of regular routine maintenance. It also includes regular review of the district’s energy use and ideas for potential improvement that can </w:t>
      </w:r>
      <w:r>
        <w:rPr>
          <w:rFonts w:ascii="Arial" w:hAnsi="Arial" w:cs="Arial"/>
          <w:sz w:val="22"/>
          <w:szCs w:val="22"/>
        </w:rPr>
        <w:t xml:space="preserve">help </w:t>
      </w:r>
      <w:r w:rsidRPr="007D467E">
        <w:rPr>
          <w:rFonts w:ascii="Arial" w:hAnsi="Arial" w:cs="Arial"/>
          <w:sz w:val="22"/>
          <w:szCs w:val="22"/>
        </w:rPr>
        <w:t xml:space="preserve">generate greater efficiency and savings. </w:t>
      </w:r>
    </w:p>
    <w:p w:rsidR="009C657D" w:rsidRPr="007D467E" w:rsidRDefault="009C657D" w:rsidP="003C099C">
      <w:pPr>
        <w:rPr>
          <w:rFonts w:ascii="Arial" w:hAnsi="Arial" w:cs="Arial"/>
          <w:sz w:val="22"/>
          <w:szCs w:val="22"/>
        </w:rPr>
      </w:pPr>
    </w:p>
    <w:p w:rsidR="009C657D" w:rsidRPr="007D467E" w:rsidRDefault="009C657D" w:rsidP="009F3BBF">
      <w:pPr>
        <w:jc w:val="center"/>
        <w:rPr>
          <w:rFonts w:ascii="Arial" w:hAnsi="Arial" w:cs="Arial"/>
          <w:sz w:val="22"/>
          <w:szCs w:val="22"/>
          <w:lang w:eastAsia="pl-PL"/>
        </w:rPr>
      </w:pPr>
      <w:r w:rsidRPr="007D467E">
        <w:rPr>
          <w:rFonts w:ascii="Arial" w:hAnsi="Arial" w:cs="Arial"/>
          <w:sz w:val="22"/>
          <w:szCs w:val="22"/>
        </w:rPr>
        <w:t># # #</w:t>
      </w:r>
    </w:p>
    <w:p w:rsidR="009C657D" w:rsidRPr="007D467E" w:rsidRDefault="009C657D" w:rsidP="009F3BBF">
      <w:pPr>
        <w:rPr>
          <w:rFonts w:ascii="Arial" w:hAnsi="Arial" w:cs="Arial"/>
          <w:sz w:val="22"/>
          <w:szCs w:val="22"/>
          <w:lang w:eastAsia="pl-PL"/>
        </w:rPr>
      </w:pPr>
    </w:p>
    <w:p w:rsidR="009C657D" w:rsidRPr="007D467E" w:rsidRDefault="009C657D" w:rsidP="009F3BBF">
      <w:pPr>
        <w:rPr>
          <w:rFonts w:ascii="Arial" w:hAnsi="Arial" w:cs="Arial"/>
          <w:b/>
          <w:sz w:val="18"/>
          <w:szCs w:val="18"/>
          <w:u w:val="single"/>
        </w:rPr>
      </w:pPr>
      <w:r w:rsidRPr="007D467E">
        <w:rPr>
          <w:rFonts w:ascii="Arial" w:hAnsi="Arial" w:cs="Arial"/>
          <w:b/>
          <w:sz w:val="18"/>
          <w:szCs w:val="18"/>
          <w:u w:val="single"/>
        </w:rPr>
        <w:t>About Three Rivers Community Schools</w:t>
      </w:r>
    </w:p>
    <w:p w:rsidR="009C657D" w:rsidRPr="007D467E" w:rsidRDefault="009C657D" w:rsidP="009F3BBF">
      <w:pPr>
        <w:rPr>
          <w:rFonts w:ascii="Arial" w:hAnsi="Arial" w:cs="Arial"/>
          <w:sz w:val="18"/>
          <w:szCs w:val="18"/>
        </w:rPr>
      </w:pPr>
      <w:r w:rsidRPr="007D467E">
        <w:rPr>
          <w:rFonts w:ascii="Arial" w:hAnsi="Arial" w:cs="Arial"/>
          <w:sz w:val="18"/>
          <w:szCs w:val="18"/>
        </w:rPr>
        <w:t>Three Rivers Community Schools is located in St. Joseph</w:t>
      </w:r>
      <w:r>
        <w:rPr>
          <w:rFonts w:ascii="Arial" w:hAnsi="Arial" w:cs="Arial"/>
          <w:sz w:val="18"/>
          <w:szCs w:val="18"/>
        </w:rPr>
        <w:t xml:space="preserve"> County in southwestern Michigan. </w:t>
      </w:r>
      <w:r w:rsidRPr="007D467E">
        <w:rPr>
          <w:rFonts w:ascii="Arial" w:hAnsi="Arial" w:cs="Arial"/>
          <w:sz w:val="18"/>
          <w:szCs w:val="18"/>
        </w:rPr>
        <w:t xml:space="preserve">The district educates more than </w:t>
      </w:r>
      <w:r>
        <w:rPr>
          <w:rFonts w:ascii="Arial" w:hAnsi="Arial" w:cs="Arial"/>
          <w:sz w:val="18"/>
          <w:szCs w:val="18"/>
        </w:rPr>
        <w:t xml:space="preserve">2,800 </w:t>
      </w:r>
      <w:r w:rsidRPr="007D467E">
        <w:rPr>
          <w:rFonts w:ascii="Arial" w:hAnsi="Arial" w:cs="Arial"/>
          <w:sz w:val="18"/>
          <w:szCs w:val="18"/>
        </w:rPr>
        <w:t>K-12 students in six buildings and offers</w:t>
      </w:r>
      <w:r>
        <w:rPr>
          <w:rFonts w:ascii="Arial" w:hAnsi="Arial" w:cs="Arial"/>
          <w:sz w:val="18"/>
          <w:szCs w:val="18"/>
        </w:rPr>
        <w:t xml:space="preserve"> school-l</w:t>
      </w:r>
      <w:r w:rsidRPr="007D467E">
        <w:rPr>
          <w:rFonts w:ascii="Arial" w:hAnsi="Arial" w:cs="Arial"/>
          <w:sz w:val="18"/>
          <w:szCs w:val="18"/>
        </w:rPr>
        <w:t xml:space="preserve">inked community health services and </w:t>
      </w:r>
      <w:r>
        <w:rPr>
          <w:rFonts w:ascii="Arial" w:hAnsi="Arial" w:cs="Arial"/>
          <w:sz w:val="18"/>
          <w:szCs w:val="18"/>
        </w:rPr>
        <w:t>a</w:t>
      </w:r>
      <w:r w:rsidRPr="007D467E">
        <w:rPr>
          <w:rFonts w:ascii="Arial" w:hAnsi="Arial" w:cs="Arial"/>
          <w:sz w:val="18"/>
          <w:szCs w:val="18"/>
        </w:rPr>
        <w:t xml:space="preserve">dult and </w:t>
      </w:r>
      <w:r>
        <w:rPr>
          <w:rFonts w:ascii="Arial" w:hAnsi="Arial" w:cs="Arial"/>
          <w:sz w:val="18"/>
          <w:szCs w:val="18"/>
        </w:rPr>
        <w:t xml:space="preserve">community education programs. </w:t>
      </w:r>
      <w:r w:rsidRPr="007D467E">
        <w:rPr>
          <w:rFonts w:ascii="Arial" w:hAnsi="Arial" w:cs="Arial"/>
          <w:sz w:val="18"/>
          <w:szCs w:val="18"/>
        </w:rPr>
        <w:t>Three Rivers Community Schools, in partnership with parents and the community, accept the responsibility to educate all students to their highest level of achievement and personal growth, enabling all students to become literate, productive members of society; to provide a safe and supportive environment; and to improve the qu</w:t>
      </w:r>
      <w:r>
        <w:rPr>
          <w:rFonts w:ascii="Arial" w:hAnsi="Arial" w:cs="Arial"/>
          <w:sz w:val="18"/>
          <w:szCs w:val="18"/>
        </w:rPr>
        <w:t xml:space="preserve">ality of all offered programs. </w:t>
      </w:r>
      <w:r w:rsidRPr="007D467E">
        <w:rPr>
          <w:rFonts w:ascii="Arial" w:hAnsi="Arial" w:cs="Arial"/>
          <w:sz w:val="18"/>
          <w:szCs w:val="18"/>
        </w:rPr>
        <w:t>Strong communities are built around strong schools and Three Rivers Community Schools has a dedicated professional and support staff that believes in the power of education to change the world.</w:t>
      </w:r>
    </w:p>
    <w:p w:rsidR="009C657D" w:rsidRPr="007D467E" w:rsidRDefault="009C657D" w:rsidP="009F3BBF">
      <w:pPr>
        <w:rPr>
          <w:rFonts w:ascii="Arial" w:hAnsi="Arial" w:cs="Arial"/>
          <w:sz w:val="22"/>
          <w:szCs w:val="22"/>
          <w:lang w:eastAsia="pl-PL"/>
        </w:rPr>
      </w:pPr>
    </w:p>
    <w:p w:rsidR="009C657D" w:rsidRPr="007D467E" w:rsidRDefault="009C657D" w:rsidP="00D72950">
      <w:pPr>
        <w:rPr>
          <w:rFonts w:ascii="Arial" w:hAnsi="Arial" w:cs="Arial"/>
          <w:b/>
          <w:bCs/>
          <w:sz w:val="18"/>
          <w:szCs w:val="18"/>
          <w:u w:val="single"/>
        </w:rPr>
      </w:pPr>
      <w:r w:rsidRPr="007D467E">
        <w:rPr>
          <w:rFonts w:ascii="Arial" w:hAnsi="Arial" w:cs="Arial"/>
          <w:b/>
          <w:bCs/>
          <w:sz w:val="18"/>
          <w:szCs w:val="18"/>
          <w:u w:val="single"/>
        </w:rPr>
        <w:t>About Ingersoll Rand</w:t>
      </w:r>
    </w:p>
    <w:p w:rsidR="009C657D" w:rsidRDefault="009C657D" w:rsidP="009E581E">
      <w:pPr>
        <w:ind w:right="456"/>
        <w:rPr>
          <w:rFonts w:ascii="Arial" w:hAnsi="Arial" w:cs="Arial"/>
          <w:sz w:val="18"/>
          <w:szCs w:val="18"/>
        </w:rPr>
      </w:pPr>
      <w:r w:rsidRPr="007D467E">
        <w:rPr>
          <w:rFonts w:ascii="Arial" w:hAnsi="Arial" w:cs="Arial"/>
          <w:sz w:val="18"/>
          <w:szCs w:val="18"/>
        </w:rPr>
        <w:t>Ingersoll Rand (NYSE:IR) advances the quality of life by creating and sustaining safe, comfortable and efficient environments. Our people and our family of brands—including Club Car®, Ingersoll Rand®, Schlage®, Thermo King® and Trane® —work together to enhance the quality and comfort of air in homes and buildings, transport and protect food and perishables, secure homes and commercial properties, and increase industrial productivity and efficiency. Trane solutions optimize indoor environments with a broad portfolio of energy efficient heating, ventilating and air conditioning systems, building and contracting services, parts support and advanced control. Ingersoll Rand is a $14 billion global business committed to a world of sustainable progress and enduring results. For more infor</w:t>
      </w:r>
      <w:r>
        <w:rPr>
          <w:rFonts w:ascii="Arial" w:hAnsi="Arial" w:cs="Arial"/>
          <w:sz w:val="18"/>
          <w:szCs w:val="18"/>
        </w:rPr>
        <w:t>mation, visit ingersollrand.com.</w:t>
      </w:r>
    </w:p>
    <w:p w:rsidR="009C657D" w:rsidRPr="00DB476D" w:rsidRDefault="009C657D" w:rsidP="00EF57DE">
      <w:pPr>
        <w:autoSpaceDE w:val="0"/>
        <w:autoSpaceDN w:val="0"/>
        <w:adjustRightInd w:val="0"/>
        <w:rPr>
          <w:rFonts w:ascii="Arial" w:hAnsi="Arial" w:cs="Arial"/>
          <w:sz w:val="18"/>
          <w:szCs w:val="18"/>
        </w:rPr>
      </w:pPr>
    </w:p>
    <w:sectPr w:rsidR="009C657D" w:rsidRPr="00DB476D" w:rsidSect="00A73E13">
      <w:headerReference w:type="first" r:id="rId8"/>
      <w:footerReference w:type="first" r:id="rId9"/>
      <w:pgSz w:w="12240" w:h="15840" w:code="1"/>
      <w:pgMar w:top="720" w:right="576" w:bottom="432" w:left="576"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57D" w:rsidRDefault="009C657D">
      <w:r>
        <w:separator/>
      </w:r>
    </w:p>
  </w:endnote>
  <w:endnote w:type="continuationSeparator" w:id="0">
    <w:p w:rsidR="009C657D" w:rsidRDefault="009C65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57D" w:rsidRDefault="009C657D">
    <w:pPr>
      <w:pStyle w:val="Foot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2050" type="#_x0000_t75" alt="Description: footer_corporate" style="position:absolute;margin-left:342pt;margin-top:789pt;width:171pt;height:63pt;z-index:-251659264;visibility:visible;mso-position-vertical-relative:page">
          <v:imagedata r:id="rId1" o:title=""/>
          <w10:wrap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57D" w:rsidRDefault="009C657D">
      <w:r>
        <w:separator/>
      </w:r>
    </w:p>
  </w:footnote>
  <w:footnote w:type="continuationSeparator" w:id="0">
    <w:p w:rsidR="009C657D" w:rsidRDefault="009C65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57D" w:rsidRDefault="009C657D">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49" type="#_x0000_t75" alt="Description: pressrel_trane" style="position:absolute;margin-left:-59.25pt;margin-top:0;width:708.75pt;height:144.75pt;z-index:-251658240;visibility:visible;mso-position-horizontal-relative:page;mso-position-vertical:top;mso-position-vertical-relative:page">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1C31"/>
    <w:multiLevelType w:val="hybridMultilevel"/>
    <w:tmpl w:val="5186FB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CCA549A"/>
    <w:multiLevelType w:val="hybridMultilevel"/>
    <w:tmpl w:val="CE425988"/>
    <w:lvl w:ilvl="0" w:tplc="D6306FCE">
      <w:start w:val="1"/>
      <w:numFmt w:val="decimal"/>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2">
    <w:nsid w:val="0FE3262D"/>
    <w:multiLevelType w:val="hybridMultilevel"/>
    <w:tmpl w:val="864808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064040E"/>
    <w:multiLevelType w:val="hybridMultilevel"/>
    <w:tmpl w:val="8B7A2D5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0A1705"/>
    <w:multiLevelType w:val="hybridMultilevel"/>
    <w:tmpl w:val="81D8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592BB5"/>
    <w:multiLevelType w:val="hybridMultilevel"/>
    <w:tmpl w:val="AD1C76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1F32E89"/>
    <w:multiLevelType w:val="hybridMultilevel"/>
    <w:tmpl w:val="0E82F2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302A74F7"/>
    <w:multiLevelType w:val="hybridMultilevel"/>
    <w:tmpl w:val="0CE4C33E"/>
    <w:lvl w:ilvl="0" w:tplc="A6A8FC5E">
      <w:start w:val="1"/>
      <w:numFmt w:val="decimal"/>
      <w:lvlText w:val="%1."/>
      <w:lvlJc w:val="left"/>
      <w:pPr>
        <w:tabs>
          <w:tab w:val="num" w:pos="720"/>
        </w:tabs>
        <w:ind w:left="720" w:hanging="360"/>
      </w:pPr>
      <w:rPr>
        <w:rFonts w:cs="Times New Roman"/>
      </w:rPr>
    </w:lvl>
    <w:lvl w:ilvl="1" w:tplc="2EB08BFA" w:tentative="1">
      <w:start w:val="1"/>
      <w:numFmt w:val="decimal"/>
      <w:lvlText w:val="%2."/>
      <w:lvlJc w:val="left"/>
      <w:pPr>
        <w:tabs>
          <w:tab w:val="num" w:pos="1440"/>
        </w:tabs>
        <w:ind w:left="1440" w:hanging="360"/>
      </w:pPr>
      <w:rPr>
        <w:rFonts w:cs="Times New Roman"/>
      </w:rPr>
    </w:lvl>
    <w:lvl w:ilvl="2" w:tplc="700A8EC2" w:tentative="1">
      <w:start w:val="1"/>
      <w:numFmt w:val="decimal"/>
      <w:lvlText w:val="%3."/>
      <w:lvlJc w:val="left"/>
      <w:pPr>
        <w:tabs>
          <w:tab w:val="num" w:pos="2160"/>
        </w:tabs>
        <w:ind w:left="2160" w:hanging="360"/>
      </w:pPr>
      <w:rPr>
        <w:rFonts w:cs="Times New Roman"/>
      </w:rPr>
    </w:lvl>
    <w:lvl w:ilvl="3" w:tplc="470C0BB4" w:tentative="1">
      <w:start w:val="1"/>
      <w:numFmt w:val="decimal"/>
      <w:lvlText w:val="%4."/>
      <w:lvlJc w:val="left"/>
      <w:pPr>
        <w:tabs>
          <w:tab w:val="num" w:pos="2880"/>
        </w:tabs>
        <w:ind w:left="2880" w:hanging="360"/>
      </w:pPr>
      <w:rPr>
        <w:rFonts w:cs="Times New Roman"/>
      </w:rPr>
    </w:lvl>
    <w:lvl w:ilvl="4" w:tplc="5ADAE876" w:tentative="1">
      <w:start w:val="1"/>
      <w:numFmt w:val="decimal"/>
      <w:lvlText w:val="%5."/>
      <w:lvlJc w:val="left"/>
      <w:pPr>
        <w:tabs>
          <w:tab w:val="num" w:pos="3600"/>
        </w:tabs>
        <w:ind w:left="3600" w:hanging="360"/>
      </w:pPr>
      <w:rPr>
        <w:rFonts w:cs="Times New Roman"/>
      </w:rPr>
    </w:lvl>
    <w:lvl w:ilvl="5" w:tplc="A94AFE06" w:tentative="1">
      <w:start w:val="1"/>
      <w:numFmt w:val="decimal"/>
      <w:lvlText w:val="%6."/>
      <w:lvlJc w:val="left"/>
      <w:pPr>
        <w:tabs>
          <w:tab w:val="num" w:pos="4320"/>
        </w:tabs>
        <w:ind w:left="4320" w:hanging="360"/>
      </w:pPr>
      <w:rPr>
        <w:rFonts w:cs="Times New Roman"/>
      </w:rPr>
    </w:lvl>
    <w:lvl w:ilvl="6" w:tplc="B00E78CA" w:tentative="1">
      <w:start w:val="1"/>
      <w:numFmt w:val="decimal"/>
      <w:lvlText w:val="%7."/>
      <w:lvlJc w:val="left"/>
      <w:pPr>
        <w:tabs>
          <w:tab w:val="num" w:pos="5040"/>
        </w:tabs>
        <w:ind w:left="5040" w:hanging="360"/>
      </w:pPr>
      <w:rPr>
        <w:rFonts w:cs="Times New Roman"/>
      </w:rPr>
    </w:lvl>
    <w:lvl w:ilvl="7" w:tplc="460E1A26" w:tentative="1">
      <w:start w:val="1"/>
      <w:numFmt w:val="decimal"/>
      <w:lvlText w:val="%8."/>
      <w:lvlJc w:val="left"/>
      <w:pPr>
        <w:tabs>
          <w:tab w:val="num" w:pos="5760"/>
        </w:tabs>
        <w:ind w:left="5760" w:hanging="360"/>
      </w:pPr>
      <w:rPr>
        <w:rFonts w:cs="Times New Roman"/>
      </w:rPr>
    </w:lvl>
    <w:lvl w:ilvl="8" w:tplc="6F4E73FC" w:tentative="1">
      <w:start w:val="1"/>
      <w:numFmt w:val="decimal"/>
      <w:lvlText w:val="%9."/>
      <w:lvlJc w:val="left"/>
      <w:pPr>
        <w:tabs>
          <w:tab w:val="num" w:pos="6480"/>
        </w:tabs>
        <w:ind w:left="6480" w:hanging="360"/>
      </w:pPr>
      <w:rPr>
        <w:rFonts w:cs="Times New Roman"/>
      </w:rPr>
    </w:lvl>
  </w:abstractNum>
  <w:abstractNum w:abstractNumId="8">
    <w:nsid w:val="314F550D"/>
    <w:multiLevelType w:val="multilevel"/>
    <w:tmpl w:val="1166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694BC5"/>
    <w:multiLevelType w:val="hybridMultilevel"/>
    <w:tmpl w:val="9558FACC"/>
    <w:lvl w:ilvl="0" w:tplc="6E228AD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4B0D07"/>
    <w:multiLevelType w:val="hybridMultilevel"/>
    <w:tmpl w:val="F392C45E"/>
    <w:lvl w:ilvl="0" w:tplc="0409000F">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9553E41"/>
    <w:multiLevelType w:val="multilevel"/>
    <w:tmpl w:val="1A92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1F0F4E"/>
    <w:multiLevelType w:val="hybridMultilevel"/>
    <w:tmpl w:val="46D6ECC2"/>
    <w:lvl w:ilvl="0" w:tplc="F32C7440">
      <w:numFmt w:val="bullet"/>
      <w:lvlText w:val="•"/>
      <w:lvlJc w:val="left"/>
      <w:pPr>
        <w:ind w:left="360" w:hanging="360"/>
      </w:pPr>
      <w:rPr>
        <w:rFonts w:ascii="Calibri" w:eastAsia="Times New Roman" w:hAnsi="Calibr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6003900"/>
    <w:multiLevelType w:val="multilevel"/>
    <w:tmpl w:val="7E54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8729C3"/>
    <w:multiLevelType w:val="hybridMultilevel"/>
    <w:tmpl w:val="4C583F2C"/>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nsid w:val="4C8A0C0B"/>
    <w:multiLevelType w:val="hybridMultilevel"/>
    <w:tmpl w:val="C0147A6A"/>
    <w:lvl w:ilvl="0" w:tplc="2FD42034">
      <w:start w:val="1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081A49"/>
    <w:multiLevelType w:val="hybridMultilevel"/>
    <w:tmpl w:val="2C60A908"/>
    <w:lvl w:ilvl="0" w:tplc="40403A0A">
      <w:start w:val="1"/>
      <w:numFmt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C0623B8"/>
    <w:multiLevelType w:val="hybridMultilevel"/>
    <w:tmpl w:val="C0B467A0"/>
    <w:lvl w:ilvl="0" w:tplc="BDA04718">
      <w:start w:val="10"/>
      <w:numFmt w:val="bullet"/>
      <w:lvlText w:val="-"/>
      <w:lvlJc w:val="left"/>
      <w:pPr>
        <w:ind w:left="720" w:hanging="360"/>
      </w:pPr>
      <w:rPr>
        <w:rFonts w:ascii="Times New Roman" w:eastAsia="Times New Roman" w:hAnsi="Times New Roman"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FF38D7"/>
    <w:multiLevelType w:val="multilevel"/>
    <w:tmpl w:val="BFB2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A32DD3"/>
    <w:multiLevelType w:val="hybridMultilevel"/>
    <w:tmpl w:val="B704A342"/>
    <w:lvl w:ilvl="0" w:tplc="A0626E24">
      <w:start w:val="10"/>
      <w:numFmt w:val="bullet"/>
      <w:lvlText w:val="-"/>
      <w:lvlJc w:val="left"/>
      <w:pPr>
        <w:ind w:left="720" w:hanging="360"/>
      </w:pPr>
      <w:rPr>
        <w:rFonts w:ascii="Times New Roman" w:eastAsia="Times New Roman" w:hAnsi="Times New Roman"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B9537A"/>
    <w:multiLevelType w:val="hybridMultilevel"/>
    <w:tmpl w:val="90B85422"/>
    <w:lvl w:ilvl="0" w:tplc="F5DEDF86">
      <w:start w:val="1"/>
      <w:numFmt w:val="bullet"/>
      <w:lvlText w:val="•"/>
      <w:lvlJc w:val="left"/>
      <w:pPr>
        <w:tabs>
          <w:tab w:val="num" w:pos="720"/>
        </w:tabs>
        <w:ind w:left="720" w:hanging="360"/>
      </w:pPr>
      <w:rPr>
        <w:rFonts w:ascii="Times New Roman" w:hAnsi="Times New Roman" w:hint="default"/>
      </w:rPr>
    </w:lvl>
    <w:lvl w:ilvl="1" w:tplc="A86CCE32">
      <w:start w:val="329"/>
      <w:numFmt w:val="bullet"/>
      <w:lvlText w:val="–"/>
      <w:lvlJc w:val="left"/>
      <w:pPr>
        <w:tabs>
          <w:tab w:val="num" w:pos="1440"/>
        </w:tabs>
        <w:ind w:left="1440" w:hanging="360"/>
      </w:pPr>
      <w:rPr>
        <w:rFonts w:ascii="Times New Roman" w:hAnsi="Times New Roman" w:hint="default"/>
      </w:rPr>
    </w:lvl>
    <w:lvl w:ilvl="2" w:tplc="D21C072E" w:tentative="1">
      <w:start w:val="1"/>
      <w:numFmt w:val="bullet"/>
      <w:lvlText w:val="•"/>
      <w:lvlJc w:val="left"/>
      <w:pPr>
        <w:tabs>
          <w:tab w:val="num" w:pos="2160"/>
        </w:tabs>
        <w:ind w:left="2160" w:hanging="360"/>
      </w:pPr>
      <w:rPr>
        <w:rFonts w:ascii="Times New Roman" w:hAnsi="Times New Roman" w:hint="default"/>
      </w:rPr>
    </w:lvl>
    <w:lvl w:ilvl="3" w:tplc="AB8EF256" w:tentative="1">
      <w:start w:val="1"/>
      <w:numFmt w:val="bullet"/>
      <w:lvlText w:val="•"/>
      <w:lvlJc w:val="left"/>
      <w:pPr>
        <w:tabs>
          <w:tab w:val="num" w:pos="2880"/>
        </w:tabs>
        <w:ind w:left="2880" w:hanging="360"/>
      </w:pPr>
      <w:rPr>
        <w:rFonts w:ascii="Times New Roman" w:hAnsi="Times New Roman" w:hint="default"/>
      </w:rPr>
    </w:lvl>
    <w:lvl w:ilvl="4" w:tplc="72EE7226" w:tentative="1">
      <w:start w:val="1"/>
      <w:numFmt w:val="bullet"/>
      <w:lvlText w:val="•"/>
      <w:lvlJc w:val="left"/>
      <w:pPr>
        <w:tabs>
          <w:tab w:val="num" w:pos="3600"/>
        </w:tabs>
        <w:ind w:left="3600" w:hanging="360"/>
      </w:pPr>
      <w:rPr>
        <w:rFonts w:ascii="Times New Roman" w:hAnsi="Times New Roman" w:hint="default"/>
      </w:rPr>
    </w:lvl>
    <w:lvl w:ilvl="5" w:tplc="74F2FA8E" w:tentative="1">
      <w:start w:val="1"/>
      <w:numFmt w:val="bullet"/>
      <w:lvlText w:val="•"/>
      <w:lvlJc w:val="left"/>
      <w:pPr>
        <w:tabs>
          <w:tab w:val="num" w:pos="4320"/>
        </w:tabs>
        <w:ind w:left="4320" w:hanging="360"/>
      </w:pPr>
      <w:rPr>
        <w:rFonts w:ascii="Times New Roman" w:hAnsi="Times New Roman" w:hint="default"/>
      </w:rPr>
    </w:lvl>
    <w:lvl w:ilvl="6" w:tplc="A18C02E0" w:tentative="1">
      <w:start w:val="1"/>
      <w:numFmt w:val="bullet"/>
      <w:lvlText w:val="•"/>
      <w:lvlJc w:val="left"/>
      <w:pPr>
        <w:tabs>
          <w:tab w:val="num" w:pos="5040"/>
        </w:tabs>
        <w:ind w:left="5040" w:hanging="360"/>
      </w:pPr>
      <w:rPr>
        <w:rFonts w:ascii="Times New Roman" w:hAnsi="Times New Roman" w:hint="default"/>
      </w:rPr>
    </w:lvl>
    <w:lvl w:ilvl="7" w:tplc="890C1BCE" w:tentative="1">
      <w:start w:val="1"/>
      <w:numFmt w:val="bullet"/>
      <w:lvlText w:val="•"/>
      <w:lvlJc w:val="left"/>
      <w:pPr>
        <w:tabs>
          <w:tab w:val="num" w:pos="5760"/>
        </w:tabs>
        <w:ind w:left="5760" w:hanging="360"/>
      </w:pPr>
      <w:rPr>
        <w:rFonts w:ascii="Times New Roman" w:hAnsi="Times New Roman" w:hint="default"/>
      </w:rPr>
    </w:lvl>
    <w:lvl w:ilvl="8" w:tplc="FEDCE3C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7F8416F"/>
    <w:multiLevelType w:val="multilevel"/>
    <w:tmpl w:val="DDAA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CE39B7"/>
    <w:multiLevelType w:val="hybridMultilevel"/>
    <w:tmpl w:val="5622B17E"/>
    <w:lvl w:ilvl="0" w:tplc="EC2ABDF0">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6"/>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7"/>
  </w:num>
  <w:num w:numId="5">
    <w:abstractNumId w:val="2"/>
  </w:num>
  <w:num w:numId="6">
    <w:abstractNumId w:val="12"/>
  </w:num>
  <w:num w:numId="7">
    <w:abstractNumId w:val="0"/>
  </w:num>
  <w:num w:numId="8">
    <w:abstractNumId w:val="4"/>
  </w:num>
  <w:num w:numId="9">
    <w:abstractNumId w:val="6"/>
  </w:num>
  <w:num w:numId="10">
    <w:abstractNumId w:val="1"/>
  </w:num>
  <w:num w:numId="11">
    <w:abstractNumId w:val="8"/>
  </w:num>
  <w:num w:numId="12">
    <w:abstractNumId w:val="15"/>
  </w:num>
  <w:num w:numId="13">
    <w:abstractNumId w:val="17"/>
  </w:num>
  <w:num w:numId="14">
    <w:abstractNumId w:val="19"/>
  </w:num>
  <w:num w:numId="15">
    <w:abstractNumId w:val="18"/>
  </w:num>
  <w:num w:numId="16">
    <w:abstractNumId w:val="21"/>
  </w:num>
  <w:num w:numId="17">
    <w:abstractNumId w:val="13"/>
  </w:num>
  <w:num w:numId="18">
    <w:abstractNumId w:val="11"/>
  </w:num>
  <w:num w:numId="19">
    <w:abstractNumId w:val="9"/>
  </w:num>
  <w:num w:numId="20">
    <w:abstractNumId w:val="14"/>
  </w:num>
  <w:num w:numId="21">
    <w:abstractNumId w:val="5"/>
  </w:num>
  <w:num w:numId="22">
    <w:abstractNumId w:val="3"/>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2A5"/>
    <w:rsid w:val="000036E6"/>
    <w:rsid w:val="00005A7F"/>
    <w:rsid w:val="00007212"/>
    <w:rsid w:val="000137FF"/>
    <w:rsid w:val="00017117"/>
    <w:rsid w:val="0001767F"/>
    <w:rsid w:val="00020CA7"/>
    <w:rsid w:val="00023BD9"/>
    <w:rsid w:val="00026E5B"/>
    <w:rsid w:val="000418D3"/>
    <w:rsid w:val="000476B3"/>
    <w:rsid w:val="000537FD"/>
    <w:rsid w:val="00056C8A"/>
    <w:rsid w:val="00057D6E"/>
    <w:rsid w:val="00061A99"/>
    <w:rsid w:val="00065461"/>
    <w:rsid w:val="00066FF8"/>
    <w:rsid w:val="000736C2"/>
    <w:rsid w:val="0008674F"/>
    <w:rsid w:val="0009166F"/>
    <w:rsid w:val="00093B5A"/>
    <w:rsid w:val="000A0ECD"/>
    <w:rsid w:val="000B24F4"/>
    <w:rsid w:val="000B492B"/>
    <w:rsid w:val="000C463C"/>
    <w:rsid w:val="000C6D78"/>
    <w:rsid w:val="000D4A9A"/>
    <w:rsid w:val="000F6332"/>
    <w:rsid w:val="00121278"/>
    <w:rsid w:val="001330A3"/>
    <w:rsid w:val="00137BC6"/>
    <w:rsid w:val="00142299"/>
    <w:rsid w:val="00153A39"/>
    <w:rsid w:val="00155D02"/>
    <w:rsid w:val="001706E3"/>
    <w:rsid w:val="00170A3B"/>
    <w:rsid w:val="00181489"/>
    <w:rsid w:val="0018187F"/>
    <w:rsid w:val="00182AE9"/>
    <w:rsid w:val="00182B9B"/>
    <w:rsid w:val="001832CD"/>
    <w:rsid w:val="00184091"/>
    <w:rsid w:val="001841DF"/>
    <w:rsid w:val="0018605A"/>
    <w:rsid w:val="00187065"/>
    <w:rsid w:val="001915AF"/>
    <w:rsid w:val="00195A80"/>
    <w:rsid w:val="001A1592"/>
    <w:rsid w:val="001A2B41"/>
    <w:rsid w:val="001A342F"/>
    <w:rsid w:val="001A3450"/>
    <w:rsid w:val="001A3BAE"/>
    <w:rsid w:val="001B1DE0"/>
    <w:rsid w:val="001B1F0D"/>
    <w:rsid w:val="001B5DB3"/>
    <w:rsid w:val="001C7FFC"/>
    <w:rsid w:val="001D120B"/>
    <w:rsid w:val="001E0DA3"/>
    <w:rsid w:val="001F12D4"/>
    <w:rsid w:val="001F1688"/>
    <w:rsid w:val="001F2B62"/>
    <w:rsid w:val="001F7387"/>
    <w:rsid w:val="00206461"/>
    <w:rsid w:val="00206609"/>
    <w:rsid w:val="00216979"/>
    <w:rsid w:val="0021698E"/>
    <w:rsid w:val="00221F64"/>
    <w:rsid w:val="002256CC"/>
    <w:rsid w:val="00231453"/>
    <w:rsid w:val="0023455C"/>
    <w:rsid w:val="00235FFA"/>
    <w:rsid w:val="00236456"/>
    <w:rsid w:val="00236735"/>
    <w:rsid w:val="00252726"/>
    <w:rsid w:val="00265545"/>
    <w:rsid w:val="00265CFF"/>
    <w:rsid w:val="00266BBA"/>
    <w:rsid w:val="00270216"/>
    <w:rsid w:val="00274CD2"/>
    <w:rsid w:val="0028077D"/>
    <w:rsid w:val="002814AE"/>
    <w:rsid w:val="0029073B"/>
    <w:rsid w:val="00295FBF"/>
    <w:rsid w:val="0029762A"/>
    <w:rsid w:val="0029795C"/>
    <w:rsid w:val="002A619E"/>
    <w:rsid w:val="002A78C6"/>
    <w:rsid w:val="002B5E31"/>
    <w:rsid w:val="002B7D52"/>
    <w:rsid w:val="002C0D7F"/>
    <w:rsid w:val="002D7D9C"/>
    <w:rsid w:val="002E0477"/>
    <w:rsid w:val="002E66E5"/>
    <w:rsid w:val="002E6EA3"/>
    <w:rsid w:val="002E7E04"/>
    <w:rsid w:val="002F1BDF"/>
    <w:rsid w:val="002F391F"/>
    <w:rsid w:val="0030459C"/>
    <w:rsid w:val="0030547E"/>
    <w:rsid w:val="00312847"/>
    <w:rsid w:val="00313532"/>
    <w:rsid w:val="00316AFD"/>
    <w:rsid w:val="00323C2B"/>
    <w:rsid w:val="00331D9D"/>
    <w:rsid w:val="00335A03"/>
    <w:rsid w:val="00337C48"/>
    <w:rsid w:val="003424DD"/>
    <w:rsid w:val="00343913"/>
    <w:rsid w:val="00345340"/>
    <w:rsid w:val="00347837"/>
    <w:rsid w:val="00352A48"/>
    <w:rsid w:val="00352AC5"/>
    <w:rsid w:val="00354C05"/>
    <w:rsid w:val="00356410"/>
    <w:rsid w:val="00360EB9"/>
    <w:rsid w:val="00362E20"/>
    <w:rsid w:val="00364CE2"/>
    <w:rsid w:val="00364D4E"/>
    <w:rsid w:val="003704A3"/>
    <w:rsid w:val="00384664"/>
    <w:rsid w:val="003851F5"/>
    <w:rsid w:val="00393B56"/>
    <w:rsid w:val="00393D0D"/>
    <w:rsid w:val="003955E8"/>
    <w:rsid w:val="003A34AE"/>
    <w:rsid w:val="003A4709"/>
    <w:rsid w:val="003B19B1"/>
    <w:rsid w:val="003B62E3"/>
    <w:rsid w:val="003C099C"/>
    <w:rsid w:val="003C1A74"/>
    <w:rsid w:val="003C1B96"/>
    <w:rsid w:val="003D3DA3"/>
    <w:rsid w:val="003D5916"/>
    <w:rsid w:val="003E1986"/>
    <w:rsid w:val="003F255A"/>
    <w:rsid w:val="003F2A92"/>
    <w:rsid w:val="003F4C2E"/>
    <w:rsid w:val="003F7B96"/>
    <w:rsid w:val="00415A0E"/>
    <w:rsid w:val="0041752E"/>
    <w:rsid w:val="00425A88"/>
    <w:rsid w:val="00432CD8"/>
    <w:rsid w:val="0044226E"/>
    <w:rsid w:val="004431D8"/>
    <w:rsid w:val="0044386C"/>
    <w:rsid w:val="00443B17"/>
    <w:rsid w:val="004513CD"/>
    <w:rsid w:val="00451B94"/>
    <w:rsid w:val="0045511E"/>
    <w:rsid w:val="004622A7"/>
    <w:rsid w:val="00462BE8"/>
    <w:rsid w:val="00463C6D"/>
    <w:rsid w:val="00465CA7"/>
    <w:rsid w:val="00465CD6"/>
    <w:rsid w:val="00467F8B"/>
    <w:rsid w:val="00472299"/>
    <w:rsid w:val="00472939"/>
    <w:rsid w:val="00473328"/>
    <w:rsid w:val="00474755"/>
    <w:rsid w:val="00480BF0"/>
    <w:rsid w:val="00481090"/>
    <w:rsid w:val="00490C32"/>
    <w:rsid w:val="004B7C4C"/>
    <w:rsid w:val="004C54AA"/>
    <w:rsid w:val="004C5EF3"/>
    <w:rsid w:val="004C7A85"/>
    <w:rsid w:val="004D7195"/>
    <w:rsid w:val="004E2298"/>
    <w:rsid w:val="004E4597"/>
    <w:rsid w:val="004F30E2"/>
    <w:rsid w:val="005008E2"/>
    <w:rsid w:val="00503B89"/>
    <w:rsid w:val="005143AE"/>
    <w:rsid w:val="00515D70"/>
    <w:rsid w:val="0051661F"/>
    <w:rsid w:val="0051667B"/>
    <w:rsid w:val="00516729"/>
    <w:rsid w:val="00543AFF"/>
    <w:rsid w:val="00545022"/>
    <w:rsid w:val="00546AE3"/>
    <w:rsid w:val="00550C54"/>
    <w:rsid w:val="005527EC"/>
    <w:rsid w:val="00553E3A"/>
    <w:rsid w:val="00554E12"/>
    <w:rsid w:val="00561F49"/>
    <w:rsid w:val="005661E2"/>
    <w:rsid w:val="00571C0F"/>
    <w:rsid w:val="00577D8E"/>
    <w:rsid w:val="0058470F"/>
    <w:rsid w:val="00590D48"/>
    <w:rsid w:val="00591AE2"/>
    <w:rsid w:val="005922E5"/>
    <w:rsid w:val="00593DF5"/>
    <w:rsid w:val="0059443F"/>
    <w:rsid w:val="005945FE"/>
    <w:rsid w:val="0059575B"/>
    <w:rsid w:val="00595D93"/>
    <w:rsid w:val="00597A68"/>
    <w:rsid w:val="00597C8E"/>
    <w:rsid w:val="005A1C90"/>
    <w:rsid w:val="005A36E3"/>
    <w:rsid w:val="005A6A5A"/>
    <w:rsid w:val="005B3215"/>
    <w:rsid w:val="005B6307"/>
    <w:rsid w:val="005C2265"/>
    <w:rsid w:val="005D4547"/>
    <w:rsid w:val="005D52BA"/>
    <w:rsid w:val="005E34E0"/>
    <w:rsid w:val="005E3C0B"/>
    <w:rsid w:val="005F35C0"/>
    <w:rsid w:val="005F391C"/>
    <w:rsid w:val="0060313A"/>
    <w:rsid w:val="0060732B"/>
    <w:rsid w:val="00616852"/>
    <w:rsid w:val="006257D2"/>
    <w:rsid w:val="006261A0"/>
    <w:rsid w:val="006308E3"/>
    <w:rsid w:val="00632047"/>
    <w:rsid w:val="00641045"/>
    <w:rsid w:val="0064106C"/>
    <w:rsid w:val="00641A42"/>
    <w:rsid w:val="00646E10"/>
    <w:rsid w:val="00647471"/>
    <w:rsid w:val="00650FBD"/>
    <w:rsid w:val="0065581E"/>
    <w:rsid w:val="006568E0"/>
    <w:rsid w:val="00662AA9"/>
    <w:rsid w:val="00664A7F"/>
    <w:rsid w:val="0067020C"/>
    <w:rsid w:val="00673176"/>
    <w:rsid w:val="0068479A"/>
    <w:rsid w:val="00687432"/>
    <w:rsid w:val="00693AC9"/>
    <w:rsid w:val="00696C84"/>
    <w:rsid w:val="006A5DF8"/>
    <w:rsid w:val="006A6D46"/>
    <w:rsid w:val="006B26BF"/>
    <w:rsid w:val="006B3F92"/>
    <w:rsid w:val="006C02F0"/>
    <w:rsid w:val="006C36F9"/>
    <w:rsid w:val="006D3DEF"/>
    <w:rsid w:val="006D6929"/>
    <w:rsid w:val="006E2AB3"/>
    <w:rsid w:val="006E4A34"/>
    <w:rsid w:val="006F189D"/>
    <w:rsid w:val="006F3389"/>
    <w:rsid w:val="006F3F77"/>
    <w:rsid w:val="00700695"/>
    <w:rsid w:val="0070759F"/>
    <w:rsid w:val="00713411"/>
    <w:rsid w:val="00716944"/>
    <w:rsid w:val="00721D28"/>
    <w:rsid w:val="00722AC2"/>
    <w:rsid w:val="00725BE6"/>
    <w:rsid w:val="0073056C"/>
    <w:rsid w:val="007372C8"/>
    <w:rsid w:val="007379B4"/>
    <w:rsid w:val="00750062"/>
    <w:rsid w:val="007500F9"/>
    <w:rsid w:val="007564D9"/>
    <w:rsid w:val="00760928"/>
    <w:rsid w:val="007620F9"/>
    <w:rsid w:val="00763BD2"/>
    <w:rsid w:val="00790351"/>
    <w:rsid w:val="007906EA"/>
    <w:rsid w:val="00793774"/>
    <w:rsid w:val="00793B77"/>
    <w:rsid w:val="00796D90"/>
    <w:rsid w:val="007A0E1B"/>
    <w:rsid w:val="007A49C4"/>
    <w:rsid w:val="007A782E"/>
    <w:rsid w:val="007B41CD"/>
    <w:rsid w:val="007B4206"/>
    <w:rsid w:val="007B423E"/>
    <w:rsid w:val="007B6B50"/>
    <w:rsid w:val="007B7A9F"/>
    <w:rsid w:val="007D1E9C"/>
    <w:rsid w:val="007D467E"/>
    <w:rsid w:val="007D57CC"/>
    <w:rsid w:val="007E0121"/>
    <w:rsid w:val="007E29BE"/>
    <w:rsid w:val="007E32C7"/>
    <w:rsid w:val="007E6328"/>
    <w:rsid w:val="007E6C4B"/>
    <w:rsid w:val="007E6F2A"/>
    <w:rsid w:val="007F7AB8"/>
    <w:rsid w:val="00800F13"/>
    <w:rsid w:val="008016AF"/>
    <w:rsid w:val="00815C01"/>
    <w:rsid w:val="008169F2"/>
    <w:rsid w:val="008230CF"/>
    <w:rsid w:val="00823FDF"/>
    <w:rsid w:val="008310FA"/>
    <w:rsid w:val="00831AFA"/>
    <w:rsid w:val="00832A3E"/>
    <w:rsid w:val="00834CA6"/>
    <w:rsid w:val="00835330"/>
    <w:rsid w:val="00835E3A"/>
    <w:rsid w:val="00840351"/>
    <w:rsid w:val="008413A3"/>
    <w:rsid w:val="0084579F"/>
    <w:rsid w:val="008542C8"/>
    <w:rsid w:val="0085539B"/>
    <w:rsid w:val="00860A28"/>
    <w:rsid w:val="00861A0D"/>
    <w:rsid w:val="008639CC"/>
    <w:rsid w:val="00873128"/>
    <w:rsid w:val="008820E0"/>
    <w:rsid w:val="0088331F"/>
    <w:rsid w:val="00890D25"/>
    <w:rsid w:val="008922F4"/>
    <w:rsid w:val="00892CEE"/>
    <w:rsid w:val="008A01AD"/>
    <w:rsid w:val="008A2A44"/>
    <w:rsid w:val="008A4F62"/>
    <w:rsid w:val="008B3924"/>
    <w:rsid w:val="008B475E"/>
    <w:rsid w:val="008B5202"/>
    <w:rsid w:val="008C25DD"/>
    <w:rsid w:val="008C7C02"/>
    <w:rsid w:val="008D1544"/>
    <w:rsid w:val="008D2863"/>
    <w:rsid w:val="008D6942"/>
    <w:rsid w:val="008E646A"/>
    <w:rsid w:val="008F303F"/>
    <w:rsid w:val="008F439D"/>
    <w:rsid w:val="008F4571"/>
    <w:rsid w:val="008F5879"/>
    <w:rsid w:val="008F58C3"/>
    <w:rsid w:val="008F61B4"/>
    <w:rsid w:val="008F6F23"/>
    <w:rsid w:val="00904525"/>
    <w:rsid w:val="00910663"/>
    <w:rsid w:val="00920F42"/>
    <w:rsid w:val="00930761"/>
    <w:rsid w:val="00931C40"/>
    <w:rsid w:val="00936012"/>
    <w:rsid w:val="00937C04"/>
    <w:rsid w:val="00945858"/>
    <w:rsid w:val="00950CCE"/>
    <w:rsid w:val="00951E3F"/>
    <w:rsid w:val="0095429D"/>
    <w:rsid w:val="00954464"/>
    <w:rsid w:val="00954F7B"/>
    <w:rsid w:val="00957F6C"/>
    <w:rsid w:val="00960125"/>
    <w:rsid w:val="00962B17"/>
    <w:rsid w:val="0096660B"/>
    <w:rsid w:val="00971BC1"/>
    <w:rsid w:val="00972B5E"/>
    <w:rsid w:val="00974030"/>
    <w:rsid w:val="00977189"/>
    <w:rsid w:val="00980404"/>
    <w:rsid w:val="00983F60"/>
    <w:rsid w:val="00984112"/>
    <w:rsid w:val="0098612C"/>
    <w:rsid w:val="00986AA6"/>
    <w:rsid w:val="009924E3"/>
    <w:rsid w:val="00994A1A"/>
    <w:rsid w:val="0099788E"/>
    <w:rsid w:val="009A4ACA"/>
    <w:rsid w:val="009A72A1"/>
    <w:rsid w:val="009B1B3A"/>
    <w:rsid w:val="009B4CAD"/>
    <w:rsid w:val="009C0491"/>
    <w:rsid w:val="009C2532"/>
    <w:rsid w:val="009C34DA"/>
    <w:rsid w:val="009C657D"/>
    <w:rsid w:val="009C7B20"/>
    <w:rsid w:val="009C7B55"/>
    <w:rsid w:val="009D0FEC"/>
    <w:rsid w:val="009D269C"/>
    <w:rsid w:val="009D2AC1"/>
    <w:rsid w:val="009D6880"/>
    <w:rsid w:val="009E0496"/>
    <w:rsid w:val="009E09CA"/>
    <w:rsid w:val="009E4631"/>
    <w:rsid w:val="009E4B1B"/>
    <w:rsid w:val="009E4CCF"/>
    <w:rsid w:val="009E581E"/>
    <w:rsid w:val="009E60ED"/>
    <w:rsid w:val="009E663F"/>
    <w:rsid w:val="009F29DE"/>
    <w:rsid w:val="009F3BBF"/>
    <w:rsid w:val="00A03493"/>
    <w:rsid w:val="00A03698"/>
    <w:rsid w:val="00A05047"/>
    <w:rsid w:val="00A1123A"/>
    <w:rsid w:val="00A161A0"/>
    <w:rsid w:val="00A21933"/>
    <w:rsid w:val="00A248A8"/>
    <w:rsid w:val="00A24CD2"/>
    <w:rsid w:val="00A3016C"/>
    <w:rsid w:val="00A31741"/>
    <w:rsid w:val="00A34130"/>
    <w:rsid w:val="00A37B9A"/>
    <w:rsid w:val="00A44A32"/>
    <w:rsid w:val="00A46A75"/>
    <w:rsid w:val="00A60CF9"/>
    <w:rsid w:val="00A61996"/>
    <w:rsid w:val="00A626C6"/>
    <w:rsid w:val="00A6687D"/>
    <w:rsid w:val="00A66D25"/>
    <w:rsid w:val="00A72E4A"/>
    <w:rsid w:val="00A73E13"/>
    <w:rsid w:val="00A813AE"/>
    <w:rsid w:val="00A83F61"/>
    <w:rsid w:val="00A85B13"/>
    <w:rsid w:val="00A97039"/>
    <w:rsid w:val="00AA3C88"/>
    <w:rsid w:val="00AB32DF"/>
    <w:rsid w:val="00AC17FB"/>
    <w:rsid w:val="00AC43B9"/>
    <w:rsid w:val="00AC5FBB"/>
    <w:rsid w:val="00AD0BE2"/>
    <w:rsid w:val="00AD4D65"/>
    <w:rsid w:val="00AD6B05"/>
    <w:rsid w:val="00AE1869"/>
    <w:rsid w:val="00AE4F16"/>
    <w:rsid w:val="00AE554B"/>
    <w:rsid w:val="00AF1C2B"/>
    <w:rsid w:val="00AF4F7F"/>
    <w:rsid w:val="00B0136B"/>
    <w:rsid w:val="00B07259"/>
    <w:rsid w:val="00B10DE9"/>
    <w:rsid w:val="00B17A28"/>
    <w:rsid w:val="00B233CA"/>
    <w:rsid w:val="00B2496F"/>
    <w:rsid w:val="00B24AA2"/>
    <w:rsid w:val="00B26DE1"/>
    <w:rsid w:val="00B306A1"/>
    <w:rsid w:val="00B31375"/>
    <w:rsid w:val="00B31BEF"/>
    <w:rsid w:val="00B42280"/>
    <w:rsid w:val="00B45430"/>
    <w:rsid w:val="00B51C5B"/>
    <w:rsid w:val="00B56728"/>
    <w:rsid w:val="00B62E32"/>
    <w:rsid w:val="00B636FE"/>
    <w:rsid w:val="00B737CE"/>
    <w:rsid w:val="00B81D85"/>
    <w:rsid w:val="00B8450A"/>
    <w:rsid w:val="00B853CA"/>
    <w:rsid w:val="00B86F92"/>
    <w:rsid w:val="00B912ED"/>
    <w:rsid w:val="00B963EF"/>
    <w:rsid w:val="00B97675"/>
    <w:rsid w:val="00B97AB9"/>
    <w:rsid w:val="00BA3ECF"/>
    <w:rsid w:val="00BA6470"/>
    <w:rsid w:val="00BA72B0"/>
    <w:rsid w:val="00BB03EE"/>
    <w:rsid w:val="00BB092B"/>
    <w:rsid w:val="00BB1C1C"/>
    <w:rsid w:val="00BB72C7"/>
    <w:rsid w:val="00BC4644"/>
    <w:rsid w:val="00BC6208"/>
    <w:rsid w:val="00BC6B3A"/>
    <w:rsid w:val="00BD0E7A"/>
    <w:rsid w:val="00BD2C81"/>
    <w:rsid w:val="00BE49CF"/>
    <w:rsid w:val="00BE52A5"/>
    <w:rsid w:val="00BF0497"/>
    <w:rsid w:val="00BF61AC"/>
    <w:rsid w:val="00C00479"/>
    <w:rsid w:val="00C0190C"/>
    <w:rsid w:val="00C02EC8"/>
    <w:rsid w:val="00C06893"/>
    <w:rsid w:val="00C07227"/>
    <w:rsid w:val="00C20915"/>
    <w:rsid w:val="00C23CAC"/>
    <w:rsid w:val="00C26B1D"/>
    <w:rsid w:val="00C3575B"/>
    <w:rsid w:val="00C50DA4"/>
    <w:rsid w:val="00C52D24"/>
    <w:rsid w:val="00C54C2C"/>
    <w:rsid w:val="00C62378"/>
    <w:rsid w:val="00C71551"/>
    <w:rsid w:val="00C73E15"/>
    <w:rsid w:val="00C76800"/>
    <w:rsid w:val="00C82754"/>
    <w:rsid w:val="00C9158D"/>
    <w:rsid w:val="00C926C5"/>
    <w:rsid w:val="00CA04F8"/>
    <w:rsid w:val="00CA08F8"/>
    <w:rsid w:val="00CA4F9D"/>
    <w:rsid w:val="00CA7CA8"/>
    <w:rsid w:val="00CB14CA"/>
    <w:rsid w:val="00CB2147"/>
    <w:rsid w:val="00CB696B"/>
    <w:rsid w:val="00CC06CD"/>
    <w:rsid w:val="00CC5CF8"/>
    <w:rsid w:val="00CC63B6"/>
    <w:rsid w:val="00CC6BF0"/>
    <w:rsid w:val="00CD3732"/>
    <w:rsid w:val="00CD373C"/>
    <w:rsid w:val="00CD6FFB"/>
    <w:rsid w:val="00CE08D4"/>
    <w:rsid w:val="00CE62F8"/>
    <w:rsid w:val="00CF1122"/>
    <w:rsid w:val="00D0543E"/>
    <w:rsid w:val="00D0610C"/>
    <w:rsid w:val="00D064C7"/>
    <w:rsid w:val="00D10DDF"/>
    <w:rsid w:val="00D20E0D"/>
    <w:rsid w:val="00D23325"/>
    <w:rsid w:val="00D331F0"/>
    <w:rsid w:val="00D34B96"/>
    <w:rsid w:val="00D35773"/>
    <w:rsid w:val="00D357B2"/>
    <w:rsid w:val="00D37140"/>
    <w:rsid w:val="00D4485B"/>
    <w:rsid w:val="00D458F6"/>
    <w:rsid w:val="00D47DEE"/>
    <w:rsid w:val="00D64B48"/>
    <w:rsid w:val="00D72950"/>
    <w:rsid w:val="00D733FA"/>
    <w:rsid w:val="00D835C9"/>
    <w:rsid w:val="00D9726C"/>
    <w:rsid w:val="00DA5D1A"/>
    <w:rsid w:val="00DB019D"/>
    <w:rsid w:val="00DB476D"/>
    <w:rsid w:val="00DB54CF"/>
    <w:rsid w:val="00DB64A5"/>
    <w:rsid w:val="00DB7246"/>
    <w:rsid w:val="00DC16B1"/>
    <w:rsid w:val="00DC3715"/>
    <w:rsid w:val="00DD493F"/>
    <w:rsid w:val="00DD642F"/>
    <w:rsid w:val="00DD750E"/>
    <w:rsid w:val="00DD787E"/>
    <w:rsid w:val="00DE1EE7"/>
    <w:rsid w:val="00DE7370"/>
    <w:rsid w:val="00DE7437"/>
    <w:rsid w:val="00DE757A"/>
    <w:rsid w:val="00DF008D"/>
    <w:rsid w:val="00DF03E7"/>
    <w:rsid w:val="00DF0665"/>
    <w:rsid w:val="00DF2C2D"/>
    <w:rsid w:val="00DF30E7"/>
    <w:rsid w:val="00DF7306"/>
    <w:rsid w:val="00DF7929"/>
    <w:rsid w:val="00E07B55"/>
    <w:rsid w:val="00E107FA"/>
    <w:rsid w:val="00E13921"/>
    <w:rsid w:val="00E14A6C"/>
    <w:rsid w:val="00E20FAA"/>
    <w:rsid w:val="00E26A1A"/>
    <w:rsid w:val="00E30B2C"/>
    <w:rsid w:val="00E34ECC"/>
    <w:rsid w:val="00E35C52"/>
    <w:rsid w:val="00E36CF8"/>
    <w:rsid w:val="00E4062E"/>
    <w:rsid w:val="00E50768"/>
    <w:rsid w:val="00E51390"/>
    <w:rsid w:val="00E56117"/>
    <w:rsid w:val="00E61F8A"/>
    <w:rsid w:val="00E72011"/>
    <w:rsid w:val="00E73BBE"/>
    <w:rsid w:val="00E74BE6"/>
    <w:rsid w:val="00E77CC2"/>
    <w:rsid w:val="00E81AC6"/>
    <w:rsid w:val="00E82932"/>
    <w:rsid w:val="00E830B8"/>
    <w:rsid w:val="00E84B09"/>
    <w:rsid w:val="00E85303"/>
    <w:rsid w:val="00E85A26"/>
    <w:rsid w:val="00E860BB"/>
    <w:rsid w:val="00E93775"/>
    <w:rsid w:val="00E9533D"/>
    <w:rsid w:val="00E96747"/>
    <w:rsid w:val="00EA20A4"/>
    <w:rsid w:val="00EB1E07"/>
    <w:rsid w:val="00EB3378"/>
    <w:rsid w:val="00EB4E9A"/>
    <w:rsid w:val="00EB5112"/>
    <w:rsid w:val="00EB6DB3"/>
    <w:rsid w:val="00EC090F"/>
    <w:rsid w:val="00EC5A3B"/>
    <w:rsid w:val="00EC7BC7"/>
    <w:rsid w:val="00ED1DA5"/>
    <w:rsid w:val="00EE595F"/>
    <w:rsid w:val="00EF44D5"/>
    <w:rsid w:val="00EF57DE"/>
    <w:rsid w:val="00F008D0"/>
    <w:rsid w:val="00F00C7F"/>
    <w:rsid w:val="00F01A91"/>
    <w:rsid w:val="00F15276"/>
    <w:rsid w:val="00F171EE"/>
    <w:rsid w:val="00F17E62"/>
    <w:rsid w:val="00F20B24"/>
    <w:rsid w:val="00F20DD5"/>
    <w:rsid w:val="00F221FD"/>
    <w:rsid w:val="00F25CC0"/>
    <w:rsid w:val="00F25EC6"/>
    <w:rsid w:val="00F32E9C"/>
    <w:rsid w:val="00F35FBB"/>
    <w:rsid w:val="00F37141"/>
    <w:rsid w:val="00F4139D"/>
    <w:rsid w:val="00F42C82"/>
    <w:rsid w:val="00F4567F"/>
    <w:rsid w:val="00F50166"/>
    <w:rsid w:val="00F53B78"/>
    <w:rsid w:val="00F54BB6"/>
    <w:rsid w:val="00F55DA9"/>
    <w:rsid w:val="00F636E8"/>
    <w:rsid w:val="00F64174"/>
    <w:rsid w:val="00F652F1"/>
    <w:rsid w:val="00F670DB"/>
    <w:rsid w:val="00F67ADE"/>
    <w:rsid w:val="00F81445"/>
    <w:rsid w:val="00F816AF"/>
    <w:rsid w:val="00F85020"/>
    <w:rsid w:val="00F85B40"/>
    <w:rsid w:val="00F96B26"/>
    <w:rsid w:val="00F96BA5"/>
    <w:rsid w:val="00FA44FD"/>
    <w:rsid w:val="00FA6F0A"/>
    <w:rsid w:val="00FB0151"/>
    <w:rsid w:val="00FB1ECF"/>
    <w:rsid w:val="00FB3F2F"/>
    <w:rsid w:val="00FB654B"/>
    <w:rsid w:val="00FC0B2A"/>
    <w:rsid w:val="00FC1EEF"/>
    <w:rsid w:val="00FC7711"/>
    <w:rsid w:val="00FD3644"/>
    <w:rsid w:val="00FD4A49"/>
    <w:rsid w:val="00FE2EE5"/>
    <w:rsid w:val="00FE53FA"/>
    <w:rsid w:val="00FE5958"/>
    <w:rsid w:val="00FF66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2A5"/>
    <w:rPr>
      <w:rFonts w:ascii="Cambria" w:hAnsi="Cambria"/>
      <w:sz w:val="24"/>
      <w:szCs w:val="24"/>
    </w:rPr>
  </w:style>
  <w:style w:type="paragraph" w:styleId="Heading2">
    <w:name w:val="heading 2"/>
    <w:basedOn w:val="Normal"/>
    <w:link w:val="Heading2Char"/>
    <w:uiPriority w:val="99"/>
    <w:qFormat/>
    <w:locked/>
    <w:rsid w:val="008169F2"/>
    <w:pPr>
      <w:spacing w:before="100" w:beforeAutospacing="1" w:after="100" w:afterAutospacing="1"/>
      <w:outlineLvl w:val="1"/>
    </w:pPr>
    <w:rPr>
      <w:rFonts w:ascii="Times New Roman" w:eastAsia="Times New Roman" w:hAnsi="Times New Roman"/>
      <w:b/>
      <w:bCs/>
      <w:sz w:val="36"/>
      <w:szCs w:val="36"/>
      <w:lang w:eastAsia="ja-JP"/>
    </w:rPr>
  </w:style>
  <w:style w:type="paragraph" w:styleId="Heading3">
    <w:name w:val="heading 3"/>
    <w:basedOn w:val="Normal"/>
    <w:link w:val="Heading3Char"/>
    <w:uiPriority w:val="99"/>
    <w:qFormat/>
    <w:locked/>
    <w:rsid w:val="008169F2"/>
    <w:pPr>
      <w:spacing w:before="100" w:beforeAutospacing="1" w:after="100" w:afterAutospacing="1"/>
      <w:outlineLvl w:val="2"/>
    </w:pPr>
    <w:rPr>
      <w:rFonts w:ascii="Times New Roman" w:eastAsia="Times New Roman" w:hAnsi="Times New Roman"/>
      <w:b/>
      <w:bCs/>
      <w:sz w:val="27"/>
      <w:szCs w:val="27"/>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169F2"/>
    <w:rPr>
      <w:rFonts w:ascii="Times New Roman" w:hAnsi="Times New Roman"/>
      <w:b/>
      <w:sz w:val="36"/>
    </w:rPr>
  </w:style>
  <w:style w:type="character" w:customStyle="1" w:styleId="Heading3Char">
    <w:name w:val="Heading 3 Char"/>
    <w:basedOn w:val="DefaultParagraphFont"/>
    <w:link w:val="Heading3"/>
    <w:uiPriority w:val="99"/>
    <w:locked/>
    <w:rsid w:val="008169F2"/>
    <w:rPr>
      <w:rFonts w:ascii="Times New Roman" w:hAnsi="Times New Roman"/>
      <w:b/>
      <w:sz w:val="27"/>
    </w:rPr>
  </w:style>
  <w:style w:type="paragraph" w:styleId="Header">
    <w:name w:val="header"/>
    <w:basedOn w:val="Normal"/>
    <w:link w:val="HeaderChar"/>
    <w:uiPriority w:val="99"/>
    <w:semiHidden/>
    <w:rsid w:val="00BE52A5"/>
    <w:pPr>
      <w:tabs>
        <w:tab w:val="center" w:pos="4320"/>
        <w:tab w:val="right" w:pos="8640"/>
      </w:tabs>
    </w:pPr>
    <w:rPr>
      <w:szCs w:val="20"/>
      <w:lang w:eastAsia="ja-JP"/>
    </w:rPr>
  </w:style>
  <w:style w:type="character" w:customStyle="1" w:styleId="HeaderChar">
    <w:name w:val="Header Char"/>
    <w:basedOn w:val="DefaultParagraphFont"/>
    <w:link w:val="Header"/>
    <w:uiPriority w:val="99"/>
    <w:semiHidden/>
    <w:locked/>
    <w:rsid w:val="00BE52A5"/>
    <w:rPr>
      <w:rFonts w:ascii="Cambria" w:hAnsi="Cambria"/>
      <w:sz w:val="24"/>
    </w:rPr>
  </w:style>
  <w:style w:type="paragraph" w:styleId="Footer">
    <w:name w:val="footer"/>
    <w:basedOn w:val="Normal"/>
    <w:link w:val="FooterChar"/>
    <w:uiPriority w:val="99"/>
    <w:semiHidden/>
    <w:rsid w:val="00BE52A5"/>
    <w:pPr>
      <w:tabs>
        <w:tab w:val="center" w:pos="4320"/>
        <w:tab w:val="right" w:pos="8640"/>
      </w:tabs>
    </w:pPr>
    <w:rPr>
      <w:szCs w:val="20"/>
      <w:lang w:eastAsia="ja-JP"/>
    </w:rPr>
  </w:style>
  <w:style w:type="character" w:customStyle="1" w:styleId="FooterChar">
    <w:name w:val="Footer Char"/>
    <w:basedOn w:val="DefaultParagraphFont"/>
    <w:link w:val="Footer"/>
    <w:uiPriority w:val="99"/>
    <w:semiHidden/>
    <w:locked/>
    <w:rsid w:val="00BE52A5"/>
    <w:rPr>
      <w:rFonts w:ascii="Cambria" w:hAnsi="Cambria"/>
      <w:sz w:val="24"/>
    </w:rPr>
  </w:style>
  <w:style w:type="character" w:styleId="Hyperlink">
    <w:name w:val="Hyperlink"/>
    <w:basedOn w:val="DefaultParagraphFont"/>
    <w:uiPriority w:val="99"/>
    <w:rsid w:val="00BE52A5"/>
    <w:rPr>
      <w:rFonts w:cs="Times New Roman"/>
      <w:color w:val="0000FF"/>
      <w:u w:val="single"/>
    </w:rPr>
  </w:style>
  <w:style w:type="paragraph" w:styleId="BodyText3">
    <w:name w:val="Body Text 3"/>
    <w:basedOn w:val="Normal"/>
    <w:link w:val="BodyText3Char1"/>
    <w:uiPriority w:val="99"/>
    <w:rsid w:val="00BE52A5"/>
    <w:pPr>
      <w:spacing w:after="120"/>
    </w:pPr>
    <w:rPr>
      <w:rFonts w:ascii="Arial" w:hAnsi="Arial"/>
      <w:sz w:val="16"/>
      <w:szCs w:val="20"/>
      <w:lang w:eastAsia="ja-JP"/>
    </w:rPr>
  </w:style>
  <w:style w:type="character" w:customStyle="1" w:styleId="BodyText3Char">
    <w:name w:val="Body Text 3 Char"/>
    <w:basedOn w:val="DefaultParagraphFont"/>
    <w:link w:val="BodyText3"/>
    <w:uiPriority w:val="99"/>
    <w:semiHidden/>
    <w:locked/>
    <w:rsid w:val="00BE52A5"/>
    <w:rPr>
      <w:rFonts w:ascii="Cambria" w:hAnsi="Cambria"/>
      <w:sz w:val="16"/>
    </w:rPr>
  </w:style>
  <w:style w:type="character" w:customStyle="1" w:styleId="BodyText3Char1">
    <w:name w:val="Body Text 3 Char1"/>
    <w:link w:val="BodyText3"/>
    <w:uiPriority w:val="99"/>
    <w:locked/>
    <w:rsid w:val="00BE52A5"/>
    <w:rPr>
      <w:rFonts w:ascii="Arial" w:hAnsi="Arial"/>
      <w:sz w:val="16"/>
    </w:rPr>
  </w:style>
  <w:style w:type="character" w:customStyle="1" w:styleId="apple-style-span">
    <w:name w:val="apple-style-span"/>
    <w:uiPriority w:val="99"/>
    <w:rsid w:val="00BE52A5"/>
  </w:style>
  <w:style w:type="character" w:customStyle="1" w:styleId="normalchar1">
    <w:name w:val="normal__char1"/>
    <w:uiPriority w:val="99"/>
    <w:rsid w:val="00BE52A5"/>
    <w:rPr>
      <w:rFonts w:ascii="Times New Roman" w:hAnsi="Times New Roman"/>
      <w:sz w:val="24"/>
      <w:u w:val="none"/>
      <w:effect w:val="none"/>
    </w:rPr>
  </w:style>
  <w:style w:type="paragraph" w:styleId="BalloonText">
    <w:name w:val="Balloon Text"/>
    <w:basedOn w:val="Normal"/>
    <w:link w:val="BalloonTextChar"/>
    <w:uiPriority w:val="99"/>
    <w:semiHidden/>
    <w:rsid w:val="007E29BE"/>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E29BE"/>
    <w:rPr>
      <w:rFonts w:ascii="Tahoma" w:hAnsi="Tahoma"/>
      <w:sz w:val="16"/>
    </w:rPr>
  </w:style>
  <w:style w:type="paragraph" w:styleId="NormalWeb">
    <w:name w:val="Normal (Web)"/>
    <w:basedOn w:val="Normal"/>
    <w:uiPriority w:val="99"/>
    <w:rsid w:val="0088331F"/>
    <w:pPr>
      <w:spacing w:after="100" w:afterAutospacing="1"/>
    </w:pPr>
    <w:rPr>
      <w:rFonts w:ascii="Times New Roman" w:eastAsia="Times New Roman" w:hAnsi="Times New Roman"/>
    </w:rPr>
  </w:style>
  <w:style w:type="paragraph" w:styleId="ListParagraph">
    <w:name w:val="List Paragraph"/>
    <w:basedOn w:val="Normal"/>
    <w:uiPriority w:val="99"/>
    <w:qFormat/>
    <w:rsid w:val="00F00C7F"/>
    <w:pPr>
      <w:ind w:left="720"/>
      <w:contextualSpacing/>
    </w:pPr>
  </w:style>
  <w:style w:type="character" w:styleId="CommentReference">
    <w:name w:val="annotation reference"/>
    <w:basedOn w:val="DefaultParagraphFont"/>
    <w:uiPriority w:val="99"/>
    <w:rsid w:val="00323C2B"/>
    <w:rPr>
      <w:rFonts w:cs="Times New Roman"/>
      <w:sz w:val="16"/>
    </w:rPr>
  </w:style>
  <w:style w:type="paragraph" w:styleId="CommentText">
    <w:name w:val="annotation text"/>
    <w:basedOn w:val="Normal"/>
    <w:link w:val="CommentTextChar"/>
    <w:uiPriority w:val="99"/>
    <w:rsid w:val="00323C2B"/>
    <w:rPr>
      <w:sz w:val="20"/>
      <w:szCs w:val="20"/>
      <w:lang w:eastAsia="ja-JP"/>
    </w:rPr>
  </w:style>
  <w:style w:type="character" w:customStyle="1" w:styleId="CommentTextChar">
    <w:name w:val="Comment Text Char"/>
    <w:basedOn w:val="DefaultParagraphFont"/>
    <w:link w:val="CommentText"/>
    <w:uiPriority w:val="99"/>
    <w:locked/>
    <w:rsid w:val="00323C2B"/>
    <w:rPr>
      <w:rFonts w:ascii="Cambria" w:hAnsi="Cambria"/>
    </w:rPr>
  </w:style>
  <w:style w:type="paragraph" w:styleId="CommentSubject">
    <w:name w:val="annotation subject"/>
    <w:basedOn w:val="CommentText"/>
    <w:next w:val="CommentText"/>
    <w:link w:val="CommentSubjectChar"/>
    <w:uiPriority w:val="99"/>
    <w:semiHidden/>
    <w:rsid w:val="00323C2B"/>
    <w:rPr>
      <w:b/>
      <w:bCs/>
    </w:rPr>
  </w:style>
  <w:style w:type="character" w:customStyle="1" w:styleId="CommentSubjectChar">
    <w:name w:val="Comment Subject Char"/>
    <w:basedOn w:val="CommentTextChar"/>
    <w:link w:val="CommentSubject"/>
    <w:uiPriority w:val="99"/>
    <w:semiHidden/>
    <w:locked/>
    <w:rsid w:val="00323C2B"/>
    <w:rPr>
      <w:b/>
    </w:rPr>
  </w:style>
  <w:style w:type="paragraph" w:styleId="PlainText">
    <w:name w:val="Plain Text"/>
    <w:basedOn w:val="Normal"/>
    <w:link w:val="PlainTextChar"/>
    <w:uiPriority w:val="99"/>
    <w:rsid w:val="003F4C2E"/>
    <w:rPr>
      <w:rFonts w:ascii="Consolas" w:hAnsi="Consolas"/>
      <w:sz w:val="21"/>
      <w:szCs w:val="21"/>
      <w:lang w:eastAsia="ja-JP"/>
    </w:rPr>
  </w:style>
  <w:style w:type="character" w:customStyle="1" w:styleId="PlainTextChar">
    <w:name w:val="Plain Text Char"/>
    <w:basedOn w:val="DefaultParagraphFont"/>
    <w:link w:val="PlainText"/>
    <w:uiPriority w:val="99"/>
    <w:locked/>
    <w:rsid w:val="003F4C2E"/>
    <w:rPr>
      <w:rFonts w:ascii="Consolas" w:hAnsi="Consolas"/>
      <w:sz w:val="21"/>
    </w:rPr>
  </w:style>
  <w:style w:type="character" w:customStyle="1" w:styleId="EmailStyle36">
    <w:name w:val="EmailStyle36"/>
    <w:uiPriority w:val="99"/>
    <w:semiHidden/>
    <w:rsid w:val="00974030"/>
    <w:rPr>
      <w:rFonts w:ascii="Arial" w:hAnsi="Arial"/>
      <w:color w:val="000080"/>
      <w:sz w:val="20"/>
    </w:rPr>
  </w:style>
  <w:style w:type="character" w:customStyle="1" w:styleId="normalchar10">
    <w:name w:val="normalchar1"/>
    <w:uiPriority w:val="99"/>
    <w:rsid w:val="00974030"/>
    <w:rPr>
      <w:rFonts w:ascii="Times New Roman" w:hAnsi="Times New Roman"/>
      <w:u w:val="none"/>
      <w:effect w:val="none"/>
    </w:rPr>
  </w:style>
  <w:style w:type="paragraph" w:customStyle="1" w:styleId="msochpdefault">
    <w:name w:val="msochpdefault"/>
    <w:basedOn w:val="Normal"/>
    <w:uiPriority w:val="99"/>
    <w:rsid w:val="00974030"/>
    <w:rPr>
      <w:rFonts w:ascii="Times New Roman" w:hAnsi="Times New Roman"/>
      <w:sz w:val="20"/>
      <w:szCs w:val="20"/>
    </w:rPr>
  </w:style>
  <w:style w:type="character" w:styleId="Emphasis">
    <w:name w:val="Emphasis"/>
    <w:basedOn w:val="DefaultParagraphFont"/>
    <w:uiPriority w:val="99"/>
    <w:qFormat/>
    <w:locked/>
    <w:rsid w:val="00A813AE"/>
    <w:rPr>
      <w:rFonts w:cs="Times New Roman"/>
      <w:i/>
    </w:rPr>
  </w:style>
  <w:style w:type="character" w:customStyle="1" w:styleId="hl">
    <w:name w:val="hl"/>
    <w:basedOn w:val="DefaultParagraphFont"/>
    <w:uiPriority w:val="99"/>
    <w:rsid w:val="00641A42"/>
    <w:rPr>
      <w:rFonts w:cs="Times New Roman"/>
    </w:rPr>
  </w:style>
  <w:style w:type="character" w:styleId="Strong">
    <w:name w:val="Strong"/>
    <w:basedOn w:val="DefaultParagraphFont"/>
    <w:uiPriority w:val="99"/>
    <w:qFormat/>
    <w:locked/>
    <w:rsid w:val="0029073B"/>
    <w:rPr>
      <w:rFonts w:cs="Times New Roman"/>
      <w:b/>
    </w:rPr>
  </w:style>
  <w:style w:type="paragraph" w:customStyle="1" w:styleId="b2t">
    <w:name w:val="b2t"/>
    <w:basedOn w:val="Normal"/>
    <w:uiPriority w:val="99"/>
    <w:rsid w:val="008169F2"/>
    <w:pPr>
      <w:spacing w:before="100" w:beforeAutospacing="1" w:after="100" w:afterAutospacing="1"/>
    </w:pPr>
    <w:rPr>
      <w:rFonts w:ascii="Times New Roman" w:eastAsia="Times New Roman" w:hAnsi="Times New Roman"/>
    </w:rPr>
  </w:style>
  <w:style w:type="paragraph" w:styleId="FootnoteText">
    <w:name w:val="footnote text"/>
    <w:basedOn w:val="Normal"/>
    <w:link w:val="FootnoteTextChar"/>
    <w:uiPriority w:val="99"/>
    <w:rsid w:val="00056C8A"/>
    <w:rPr>
      <w:rFonts w:ascii="Times New Roman" w:eastAsia="MS Mincho" w:hAnsi="Times New Roman"/>
      <w:sz w:val="20"/>
      <w:szCs w:val="20"/>
      <w:lang w:eastAsia="ja-JP"/>
    </w:rPr>
  </w:style>
  <w:style w:type="character" w:customStyle="1" w:styleId="FootnoteTextChar">
    <w:name w:val="Footnote Text Char"/>
    <w:basedOn w:val="DefaultParagraphFont"/>
    <w:link w:val="FootnoteText"/>
    <w:uiPriority w:val="99"/>
    <w:locked/>
    <w:rsid w:val="00056C8A"/>
    <w:rPr>
      <w:rFonts w:ascii="Times New Roman" w:eastAsia="MS Mincho" w:hAnsi="Times New Roman"/>
      <w:sz w:val="20"/>
      <w:lang w:eastAsia="ja-JP"/>
    </w:rPr>
  </w:style>
  <w:style w:type="character" w:styleId="FootnoteReference">
    <w:name w:val="footnote reference"/>
    <w:basedOn w:val="DefaultParagraphFont"/>
    <w:uiPriority w:val="99"/>
    <w:rsid w:val="00056C8A"/>
    <w:rPr>
      <w:rFonts w:cs="Times New Roman"/>
      <w:vertAlign w:val="superscript"/>
    </w:rPr>
  </w:style>
  <w:style w:type="character" w:customStyle="1" w:styleId="highlightedsearchterm">
    <w:name w:val="highlightedsearchterm"/>
    <w:basedOn w:val="DefaultParagraphFont"/>
    <w:uiPriority w:val="99"/>
    <w:rsid w:val="009D6880"/>
    <w:rPr>
      <w:rFonts w:cs="Times New Roman"/>
    </w:rPr>
  </w:style>
  <w:style w:type="paragraph" w:styleId="Revision">
    <w:name w:val="Revision"/>
    <w:hidden/>
    <w:uiPriority w:val="99"/>
    <w:semiHidden/>
    <w:rsid w:val="006F189D"/>
    <w:rPr>
      <w:rFonts w:ascii="Cambria" w:hAnsi="Cambria"/>
      <w:sz w:val="24"/>
      <w:szCs w:val="24"/>
    </w:rPr>
  </w:style>
  <w:style w:type="paragraph" w:customStyle="1" w:styleId="Default">
    <w:name w:val="Default"/>
    <w:uiPriority w:val="99"/>
    <w:rsid w:val="00231453"/>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59079765">
      <w:marLeft w:val="0"/>
      <w:marRight w:val="0"/>
      <w:marTop w:val="0"/>
      <w:marBottom w:val="0"/>
      <w:divBdr>
        <w:top w:val="none" w:sz="0" w:space="0" w:color="auto"/>
        <w:left w:val="none" w:sz="0" w:space="0" w:color="auto"/>
        <w:bottom w:val="none" w:sz="0" w:space="0" w:color="auto"/>
        <w:right w:val="none" w:sz="0" w:space="0" w:color="auto"/>
      </w:divBdr>
    </w:div>
    <w:div w:id="159079769">
      <w:marLeft w:val="0"/>
      <w:marRight w:val="0"/>
      <w:marTop w:val="0"/>
      <w:marBottom w:val="0"/>
      <w:divBdr>
        <w:top w:val="none" w:sz="0" w:space="0" w:color="auto"/>
        <w:left w:val="none" w:sz="0" w:space="0" w:color="auto"/>
        <w:bottom w:val="none" w:sz="0" w:space="0" w:color="auto"/>
        <w:right w:val="none" w:sz="0" w:space="0" w:color="auto"/>
      </w:divBdr>
    </w:div>
    <w:div w:id="159079771">
      <w:marLeft w:val="0"/>
      <w:marRight w:val="0"/>
      <w:marTop w:val="0"/>
      <w:marBottom w:val="0"/>
      <w:divBdr>
        <w:top w:val="none" w:sz="0" w:space="0" w:color="auto"/>
        <w:left w:val="none" w:sz="0" w:space="0" w:color="auto"/>
        <w:bottom w:val="none" w:sz="0" w:space="0" w:color="auto"/>
        <w:right w:val="none" w:sz="0" w:space="0" w:color="auto"/>
      </w:divBdr>
      <w:divsChild>
        <w:div w:id="159079766">
          <w:marLeft w:val="0"/>
          <w:marRight w:val="0"/>
          <w:marTop w:val="0"/>
          <w:marBottom w:val="0"/>
          <w:divBdr>
            <w:top w:val="none" w:sz="0" w:space="0" w:color="auto"/>
            <w:left w:val="none" w:sz="0" w:space="0" w:color="auto"/>
            <w:bottom w:val="none" w:sz="0" w:space="0" w:color="auto"/>
            <w:right w:val="none" w:sz="0" w:space="0" w:color="auto"/>
          </w:divBdr>
          <w:divsChild>
            <w:div w:id="159079773">
              <w:marLeft w:val="0"/>
              <w:marRight w:val="0"/>
              <w:marTop w:val="0"/>
              <w:marBottom w:val="0"/>
              <w:divBdr>
                <w:top w:val="none" w:sz="0" w:space="0" w:color="auto"/>
                <w:left w:val="none" w:sz="0" w:space="0" w:color="auto"/>
                <w:bottom w:val="none" w:sz="0" w:space="0" w:color="auto"/>
                <w:right w:val="none" w:sz="0" w:space="0" w:color="auto"/>
              </w:divBdr>
              <w:divsChild>
                <w:div w:id="159079772">
                  <w:marLeft w:val="0"/>
                  <w:marRight w:val="0"/>
                  <w:marTop w:val="0"/>
                  <w:marBottom w:val="0"/>
                  <w:divBdr>
                    <w:top w:val="none" w:sz="0" w:space="0" w:color="auto"/>
                    <w:left w:val="none" w:sz="0" w:space="0" w:color="auto"/>
                    <w:bottom w:val="none" w:sz="0" w:space="0" w:color="auto"/>
                    <w:right w:val="none" w:sz="0" w:space="0" w:color="auto"/>
                  </w:divBdr>
                  <w:divsChild>
                    <w:div w:id="159079819">
                      <w:marLeft w:val="0"/>
                      <w:marRight w:val="0"/>
                      <w:marTop w:val="0"/>
                      <w:marBottom w:val="0"/>
                      <w:divBdr>
                        <w:top w:val="none" w:sz="0" w:space="0" w:color="auto"/>
                        <w:left w:val="none" w:sz="0" w:space="0" w:color="auto"/>
                        <w:bottom w:val="none" w:sz="0" w:space="0" w:color="auto"/>
                        <w:right w:val="none" w:sz="0" w:space="0" w:color="auto"/>
                      </w:divBdr>
                      <w:divsChild>
                        <w:div w:id="159079812">
                          <w:marLeft w:val="0"/>
                          <w:marRight w:val="0"/>
                          <w:marTop w:val="0"/>
                          <w:marBottom w:val="0"/>
                          <w:divBdr>
                            <w:top w:val="none" w:sz="0" w:space="0" w:color="auto"/>
                            <w:left w:val="none" w:sz="0" w:space="0" w:color="auto"/>
                            <w:bottom w:val="none" w:sz="0" w:space="0" w:color="auto"/>
                            <w:right w:val="none" w:sz="0" w:space="0" w:color="auto"/>
                          </w:divBdr>
                          <w:divsChild>
                            <w:div w:id="15907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79816">
                  <w:marLeft w:val="0"/>
                  <w:marRight w:val="0"/>
                  <w:marTop w:val="0"/>
                  <w:marBottom w:val="0"/>
                  <w:divBdr>
                    <w:top w:val="none" w:sz="0" w:space="0" w:color="auto"/>
                    <w:left w:val="none" w:sz="0" w:space="0" w:color="auto"/>
                    <w:bottom w:val="none" w:sz="0" w:space="0" w:color="auto"/>
                    <w:right w:val="none" w:sz="0" w:space="0" w:color="auto"/>
                  </w:divBdr>
                  <w:divsChild>
                    <w:div w:id="159079824">
                      <w:marLeft w:val="0"/>
                      <w:marRight w:val="0"/>
                      <w:marTop w:val="0"/>
                      <w:marBottom w:val="0"/>
                      <w:divBdr>
                        <w:top w:val="none" w:sz="0" w:space="0" w:color="auto"/>
                        <w:left w:val="none" w:sz="0" w:space="0" w:color="auto"/>
                        <w:bottom w:val="none" w:sz="0" w:space="0" w:color="auto"/>
                        <w:right w:val="none" w:sz="0" w:space="0" w:color="auto"/>
                      </w:divBdr>
                    </w:div>
                    <w:div w:id="1590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79777">
      <w:marLeft w:val="0"/>
      <w:marRight w:val="0"/>
      <w:marTop w:val="0"/>
      <w:marBottom w:val="0"/>
      <w:divBdr>
        <w:top w:val="none" w:sz="0" w:space="0" w:color="auto"/>
        <w:left w:val="none" w:sz="0" w:space="0" w:color="auto"/>
        <w:bottom w:val="none" w:sz="0" w:space="0" w:color="auto"/>
        <w:right w:val="none" w:sz="0" w:space="0" w:color="auto"/>
      </w:divBdr>
      <w:divsChild>
        <w:div w:id="159079811">
          <w:marLeft w:val="0"/>
          <w:marRight w:val="0"/>
          <w:marTop w:val="0"/>
          <w:marBottom w:val="0"/>
          <w:divBdr>
            <w:top w:val="none" w:sz="0" w:space="0" w:color="auto"/>
            <w:left w:val="none" w:sz="0" w:space="0" w:color="auto"/>
            <w:bottom w:val="none" w:sz="0" w:space="0" w:color="auto"/>
            <w:right w:val="none" w:sz="0" w:space="0" w:color="auto"/>
          </w:divBdr>
          <w:divsChild>
            <w:div w:id="159079767">
              <w:marLeft w:val="0"/>
              <w:marRight w:val="0"/>
              <w:marTop w:val="0"/>
              <w:marBottom w:val="0"/>
              <w:divBdr>
                <w:top w:val="none" w:sz="0" w:space="0" w:color="auto"/>
                <w:left w:val="none" w:sz="0" w:space="0" w:color="auto"/>
                <w:bottom w:val="none" w:sz="0" w:space="0" w:color="auto"/>
                <w:right w:val="none" w:sz="0" w:space="0" w:color="auto"/>
              </w:divBdr>
              <w:divsChild>
                <w:div w:id="159079810">
                  <w:marLeft w:val="0"/>
                  <w:marRight w:val="0"/>
                  <w:marTop w:val="0"/>
                  <w:marBottom w:val="0"/>
                  <w:divBdr>
                    <w:top w:val="none" w:sz="0" w:space="0" w:color="auto"/>
                    <w:left w:val="none" w:sz="0" w:space="0" w:color="auto"/>
                    <w:bottom w:val="none" w:sz="0" w:space="0" w:color="auto"/>
                    <w:right w:val="none" w:sz="0" w:space="0" w:color="auto"/>
                  </w:divBdr>
                  <w:divsChild>
                    <w:div w:id="159079775">
                      <w:marLeft w:val="0"/>
                      <w:marRight w:val="0"/>
                      <w:marTop w:val="0"/>
                      <w:marBottom w:val="0"/>
                      <w:divBdr>
                        <w:top w:val="none" w:sz="0" w:space="0" w:color="auto"/>
                        <w:left w:val="none" w:sz="0" w:space="0" w:color="auto"/>
                        <w:bottom w:val="none" w:sz="0" w:space="0" w:color="auto"/>
                        <w:right w:val="none" w:sz="0" w:space="0" w:color="auto"/>
                      </w:divBdr>
                      <w:divsChild>
                        <w:div w:id="159079821">
                          <w:marLeft w:val="0"/>
                          <w:marRight w:val="0"/>
                          <w:marTop w:val="0"/>
                          <w:marBottom w:val="0"/>
                          <w:divBdr>
                            <w:top w:val="none" w:sz="0" w:space="0" w:color="auto"/>
                            <w:left w:val="none" w:sz="0" w:space="0" w:color="auto"/>
                            <w:bottom w:val="none" w:sz="0" w:space="0" w:color="auto"/>
                            <w:right w:val="none" w:sz="0" w:space="0" w:color="auto"/>
                          </w:divBdr>
                          <w:divsChild>
                            <w:div w:id="15907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9778">
      <w:marLeft w:val="0"/>
      <w:marRight w:val="0"/>
      <w:marTop w:val="0"/>
      <w:marBottom w:val="0"/>
      <w:divBdr>
        <w:top w:val="none" w:sz="0" w:space="0" w:color="auto"/>
        <w:left w:val="none" w:sz="0" w:space="0" w:color="auto"/>
        <w:bottom w:val="none" w:sz="0" w:space="0" w:color="auto"/>
        <w:right w:val="none" w:sz="0" w:space="0" w:color="auto"/>
      </w:divBdr>
    </w:div>
    <w:div w:id="159079780">
      <w:marLeft w:val="0"/>
      <w:marRight w:val="0"/>
      <w:marTop w:val="0"/>
      <w:marBottom w:val="0"/>
      <w:divBdr>
        <w:top w:val="none" w:sz="0" w:space="0" w:color="auto"/>
        <w:left w:val="none" w:sz="0" w:space="0" w:color="auto"/>
        <w:bottom w:val="none" w:sz="0" w:space="0" w:color="auto"/>
        <w:right w:val="none" w:sz="0" w:space="0" w:color="auto"/>
      </w:divBdr>
      <w:divsChild>
        <w:div w:id="159079779">
          <w:marLeft w:val="0"/>
          <w:marRight w:val="0"/>
          <w:marTop w:val="0"/>
          <w:marBottom w:val="0"/>
          <w:divBdr>
            <w:top w:val="none" w:sz="0" w:space="0" w:color="auto"/>
            <w:left w:val="none" w:sz="0" w:space="0" w:color="auto"/>
            <w:bottom w:val="none" w:sz="0" w:space="0" w:color="auto"/>
            <w:right w:val="none" w:sz="0" w:space="0" w:color="auto"/>
          </w:divBdr>
        </w:div>
      </w:divsChild>
    </w:div>
    <w:div w:id="159079787">
      <w:marLeft w:val="0"/>
      <w:marRight w:val="0"/>
      <w:marTop w:val="0"/>
      <w:marBottom w:val="0"/>
      <w:divBdr>
        <w:top w:val="none" w:sz="0" w:space="0" w:color="auto"/>
        <w:left w:val="none" w:sz="0" w:space="0" w:color="auto"/>
        <w:bottom w:val="none" w:sz="0" w:space="0" w:color="auto"/>
        <w:right w:val="none" w:sz="0" w:space="0" w:color="auto"/>
      </w:divBdr>
    </w:div>
    <w:div w:id="159079788">
      <w:marLeft w:val="0"/>
      <w:marRight w:val="0"/>
      <w:marTop w:val="0"/>
      <w:marBottom w:val="0"/>
      <w:divBdr>
        <w:top w:val="none" w:sz="0" w:space="0" w:color="auto"/>
        <w:left w:val="none" w:sz="0" w:space="0" w:color="auto"/>
        <w:bottom w:val="none" w:sz="0" w:space="0" w:color="auto"/>
        <w:right w:val="none" w:sz="0" w:space="0" w:color="auto"/>
      </w:divBdr>
      <w:divsChild>
        <w:div w:id="159079783">
          <w:marLeft w:val="547"/>
          <w:marRight w:val="0"/>
          <w:marTop w:val="77"/>
          <w:marBottom w:val="0"/>
          <w:divBdr>
            <w:top w:val="none" w:sz="0" w:space="0" w:color="auto"/>
            <w:left w:val="none" w:sz="0" w:space="0" w:color="auto"/>
            <w:bottom w:val="none" w:sz="0" w:space="0" w:color="auto"/>
            <w:right w:val="none" w:sz="0" w:space="0" w:color="auto"/>
          </w:divBdr>
        </w:div>
        <w:div w:id="159079784">
          <w:marLeft w:val="1166"/>
          <w:marRight w:val="0"/>
          <w:marTop w:val="77"/>
          <w:marBottom w:val="0"/>
          <w:divBdr>
            <w:top w:val="none" w:sz="0" w:space="0" w:color="auto"/>
            <w:left w:val="none" w:sz="0" w:space="0" w:color="auto"/>
            <w:bottom w:val="none" w:sz="0" w:space="0" w:color="auto"/>
            <w:right w:val="none" w:sz="0" w:space="0" w:color="auto"/>
          </w:divBdr>
        </w:div>
        <w:div w:id="159079785">
          <w:marLeft w:val="1166"/>
          <w:marRight w:val="0"/>
          <w:marTop w:val="77"/>
          <w:marBottom w:val="0"/>
          <w:divBdr>
            <w:top w:val="none" w:sz="0" w:space="0" w:color="auto"/>
            <w:left w:val="none" w:sz="0" w:space="0" w:color="auto"/>
            <w:bottom w:val="none" w:sz="0" w:space="0" w:color="auto"/>
            <w:right w:val="none" w:sz="0" w:space="0" w:color="auto"/>
          </w:divBdr>
        </w:div>
        <w:div w:id="159079793">
          <w:marLeft w:val="1166"/>
          <w:marRight w:val="0"/>
          <w:marTop w:val="77"/>
          <w:marBottom w:val="0"/>
          <w:divBdr>
            <w:top w:val="none" w:sz="0" w:space="0" w:color="auto"/>
            <w:left w:val="none" w:sz="0" w:space="0" w:color="auto"/>
            <w:bottom w:val="none" w:sz="0" w:space="0" w:color="auto"/>
            <w:right w:val="none" w:sz="0" w:space="0" w:color="auto"/>
          </w:divBdr>
        </w:div>
        <w:div w:id="159079796">
          <w:marLeft w:val="547"/>
          <w:marRight w:val="0"/>
          <w:marTop w:val="77"/>
          <w:marBottom w:val="0"/>
          <w:divBdr>
            <w:top w:val="none" w:sz="0" w:space="0" w:color="auto"/>
            <w:left w:val="none" w:sz="0" w:space="0" w:color="auto"/>
            <w:bottom w:val="none" w:sz="0" w:space="0" w:color="auto"/>
            <w:right w:val="none" w:sz="0" w:space="0" w:color="auto"/>
          </w:divBdr>
        </w:div>
        <w:div w:id="159079798">
          <w:marLeft w:val="1166"/>
          <w:marRight w:val="0"/>
          <w:marTop w:val="77"/>
          <w:marBottom w:val="0"/>
          <w:divBdr>
            <w:top w:val="none" w:sz="0" w:space="0" w:color="auto"/>
            <w:left w:val="none" w:sz="0" w:space="0" w:color="auto"/>
            <w:bottom w:val="none" w:sz="0" w:space="0" w:color="auto"/>
            <w:right w:val="none" w:sz="0" w:space="0" w:color="auto"/>
          </w:divBdr>
        </w:div>
        <w:div w:id="159079800">
          <w:marLeft w:val="1166"/>
          <w:marRight w:val="0"/>
          <w:marTop w:val="77"/>
          <w:marBottom w:val="0"/>
          <w:divBdr>
            <w:top w:val="none" w:sz="0" w:space="0" w:color="auto"/>
            <w:left w:val="none" w:sz="0" w:space="0" w:color="auto"/>
            <w:bottom w:val="none" w:sz="0" w:space="0" w:color="auto"/>
            <w:right w:val="none" w:sz="0" w:space="0" w:color="auto"/>
          </w:divBdr>
        </w:div>
        <w:div w:id="159079802">
          <w:marLeft w:val="1166"/>
          <w:marRight w:val="0"/>
          <w:marTop w:val="77"/>
          <w:marBottom w:val="0"/>
          <w:divBdr>
            <w:top w:val="none" w:sz="0" w:space="0" w:color="auto"/>
            <w:left w:val="none" w:sz="0" w:space="0" w:color="auto"/>
            <w:bottom w:val="none" w:sz="0" w:space="0" w:color="auto"/>
            <w:right w:val="none" w:sz="0" w:space="0" w:color="auto"/>
          </w:divBdr>
        </w:div>
        <w:div w:id="159079803">
          <w:marLeft w:val="547"/>
          <w:marRight w:val="0"/>
          <w:marTop w:val="77"/>
          <w:marBottom w:val="0"/>
          <w:divBdr>
            <w:top w:val="none" w:sz="0" w:space="0" w:color="auto"/>
            <w:left w:val="none" w:sz="0" w:space="0" w:color="auto"/>
            <w:bottom w:val="none" w:sz="0" w:space="0" w:color="auto"/>
            <w:right w:val="none" w:sz="0" w:space="0" w:color="auto"/>
          </w:divBdr>
        </w:div>
      </w:divsChild>
    </w:div>
    <w:div w:id="159079790">
      <w:marLeft w:val="0"/>
      <w:marRight w:val="0"/>
      <w:marTop w:val="0"/>
      <w:marBottom w:val="0"/>
      <w:divBdr>
        <w:top w:val="none" w:sz="0" w:space="0" w:color="auto"/>
        <w:left w:val="none" w:sz="0" w:space="0" w:color="auto"/>
        <w:bottom w:val="none" w:sz="0" w:space="0" w:color="auto"/>
        <w:right w:val="none" w:sz="0" w:space="0" w:color="auto"/>
      </w:divBdr>
      <w:divsChild>
        <w:div w:id="159079782">
          <w:marLeft w:val="0"/>
          <w:marRight w:val="0"/>
          <w:marTop w:val="0"/>
          <w:marBottom w:val="0"/>
          <w:divBdr>
            <w:top w:val="none" w:sz="0" w:space="0" w:color="auto"/>
            <w:left w:val="none" w:sz="0" w:space="0" w:color="auto"/>
            <w:bottom w:val="none" w:sz="0" w:space="0" w:color="auto"/>
            <w:right w:val="none" w:sz="0" w:space="0" w:color="auto"/>
          </w:divBdr>
          <w:divsChild>
            <w:div w:id="159079797">
              <w:marLeft w:val="0"/>
              <w:marRight w:val="0"/>
              <w:marTop w:val="0"/>
              <w:marBottom w:val="0"/>
              <w:divBdr>
                <w:top w:val="none" w:sz="0" w:space="0" w:color="auto"/>
                <w:left w:val="none" w:sz="0" w:space="0" w:color="auto"/>
                <w:bottom w:val="none" w:sz="0" w:space="0" w:color="auto"/>
                <w:right w:val="none" w:sz="0" w:space="0" w:color="auto"/>
              </w:divBdr>
              <w:divsChild>
                <w:div w:id="159079792">
                  <w:marLeft w:val="0"/>
                  <w:marRight w:val="0"/>
                  <w:marTop w:val="0"/>
                  <w:marBottom w:val="0"/>
                  <w:divBdr>
                    <w:top w:val="none" w:sz="0" w:space="0" w:color="auto"/>
                    <w:left w:val="none" w:sz="0" w:space="0" w:color="auto"/>
                    <w:bottom w:val="none" w:sz="0" w:space="0" w:color="auto"/>
                    <w:right w:val="none" w:sz="0" w:space="0" w:color="auto"/>
                  </w:divBdr>
                  <w:divsChild>
                    <w:div w:id="15907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79791">
      <w:marLeft w:val="0"/>
      <w:marRight w:val="0"/>
      <w:marTop w:val="0"/>
      <w:marBottom w:val="0"/>
      <w:divBdr>
        <w:top w:val="none" w:sz="0" w:space="0" w:color="auto"/>
        <w:left w:val="none" w:sz="0" w:space="0" w:color="auto"/>
        <w:bottom w:val="none" w:sz="0" w:space="0" w:color="auto"/>
        <w:right w:val="none" w:sz="0" w:space="0" w:color="auto"/>
      </w:divBdr>
      <w:divsChild>
        <w:div w:id="159079781">
          <w:marLeft w:val="547"/>
          <w:marRight w:val="0"/>
          <w:marTop w:val="86"/>
          <w:marBottom w:val="0"/>
          <w:divBdr>
            <w:top w:val="none" w:sz="0" w:space="0" w:color="auto"/>
            <w:left w:val="none" w:sz="0" w:space="0" w:color="auto"/>
            <w:bottom w:val="none" w:sz="0" w:space="0" w:color="auto"/>
            <w:right w:val="none" w:sz="0" w:space="0" w:color="auto"/>
          </w:divBdr>
        </w:div>
        <w:div w:id="159079786">
          <w:marLeft w:val="547"/>
          <w:marRight w:val="0"/>
          <w:marTop w:val="86"/>
          <w:marBottom w:val="0"/>
          <w:divBdr>
            <w:top w:val="none" w:sz="0" w:space="0" w:color="auto"/>
            <w:left w:val="none" w:sz="0" w:space="0" w:color="auto"/>
            <w:bottom w:val="none" w:sz="0" w:space="0" w:color="auto"/>
            <w:right w:val="none" w:sz="0" w:space="0" w:color="auto"/>
          </w:divBdr>
        </w:div>
        <w:div w:id="159079789">
          <w:marLeft w:val="547"/>
          <w:marRight w:val="0"/>
          <w:marTop w:val="86"/>
          <w:marBottom w:val="0"/>
          <w:divBdr>
            <w:top w:val="none" w:sz="0" w:space="0" w:color="auto"/>
            <w:left w:val="none" w:sz="0" w:space="0" w:color="auto"/>
            <w:bottom w:val="none" w:sz="0" w:space="0" w:color="auto"/>
            <w:right w:val="none" w:sz="0" w:space="0" w:color="auto"/>
          </w:divBdr>
        </w:div>
        <w:div w:id="159079794">
          <w:marLeft w:val="547"/>
          <w:marRight w:val="0"/>
          <w:marTop w:val="86"/>
          <w:marBottom w:val="0"/>
          <w:divBdr>
            <w:top w:val="none" w:sz="0" w:space="0" w:color="auto"/>
            <w:left w:val="none" w:sz="0" w:space="0" w:color="auto"/>
            <w:bottom w:val="none" w:sz="0" w:space="0" w:color="auto"/>
            <w:right w:val="none" w:sz="0" w:space="0" w:color="auto"/>
          </w:divBdr>
        </w:div>
        <w:div w:id="159079795">
          <w:marLeft w:val="547"/>
          <w:marRight w:val="0"/>
          <w:marTop w:val="86"/>
          <w:marBottom w:val="0"/>
          <w:divBdr>
            <w:top w:val="none" w:sz="0" w:space="0" w:color="auto"/>
            <w:left w:val="none" w:sz="0" w:space="0" w:color="auto"/>
            <w:bottom w:val="none" w:sz="0" w:space="0" w:color="auto"/>
            <w:right w:val="none" w:sz="0" w:space="0" w:color="auto"/>
          </w:divBdr>
        </w:div>
        <w:div w:id="159079801">
          <w:marLeft w:val="547"/>
          <w:marRight w:val="0"/>
          <w:marTop w:val="86"/>
          <w:marBottom w:val="0"/>
          <w:divBdr>
            <w:top w:val="none" w:sz="0" w:space="0" w:color="auto"/>
            <w:left w:val="none" w:sz="0" w:space="0" w:color="auto"/>
            <w:bottom w:val="none" w:sz="0" w:space="0" w:color="auto"/>
            <w:right w:val="none" w:sz="0" w:space="0" w:color="auto"/>
          </w:divBdr>
        </w:div>
      </w:divsChild>
    </w:div>
    <w:div w:id="159079804">
      <w:marLeft w:val="0"/>
      <w:marRight w:val="0"/>
      <w:marTop w:val="0"/>
      <w:marBottom w:val="0"/>
      <w:divBdr>
        <w:top w:val="none" w:sz="0" w:space="0" w:color="auto"/>
        <w:left w:val="none" w:sz="0" w:space="0" w:color="auto"/>
        <w:bottom w:val="none" w:sz="0" w:space="0" w:color="auto"/>
        <w:right w:val="none" w:sz="0" w:space="0" w:color="auto"/>
      </w:divBdr>
    </w:div>
    <w:div w:id="159079806">
      <w:marLeft w:val="30"/>
      <w:marRight w:val="30"/>
      <w:marTop w:val="0"/>
      <w:marBottom w:val="0"/>
      <w:divBdr>
        <w:top w:val="none" w:sz="0" w:space="0" w:color="auto"/>
        <w:left w:val="none" w:sz="0" w:space="0" w:color="auto"/>
        <w:bottom w:val="none" w:sz="0" w:space="0" w:color="auto"/>
        <w:right w:val="none" w:sz="0" w:space="0" w:color="auto"/>
      </w:divBdr>
      <w:divsChild>
        <w:div w:id="159079768">
          <w:marLeft w:val="0"/>
          <w:marRight w:val="0"/>
          <w:marTop w:val="0"/>
          <w:marBottom w:val="0"/>
          <w:divBdr>
            <w:top w:val="none" w:sz="0" w:space="0" w:color="auto"/>
            <w:left w:val="none" w:sz="0" w:space="0" w:color="auto"/>
            <w:bottom w:val="none" w:sz="0" w:space="0" w:color="auto"/>
            <w:right w:val="none" w:sz="0" w:space="0" w:color="auto"/>
          </w:divBdr>
          <w:divsChild>
            <w:div w:id="159079818">
              <w:marLeft w:val="0"/>
              <w:marRight w:val="0"/>
              <w:marTop w:val="0"/>
              <w:marBottom w:val="0"/>
              <w:divBdr>
                <w:top w:val="none" w:sz="0" w:space="0" w:color="auto"/>
                <w:left w:val="none" w:sz="0" w:space="0" w:color="auto"/>
                <w:bottom w:val="none" w:sz="0" w:space="0" w:color="auto"/>
                <w:right w:val="none" w:sz="0" w:space="0" w:color="auto"/>
              </w:divBdr>
              <w:divsChild>
                <w:div w:id="15907981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79807">
      <w:marLeft w:val="30"/>
      <w:marRight w:val="30"/>
      <w:marTop w:val="0"/>
      <w:marBottom w:val="0"/>
      <w:divBdr>
        <w:top w:val="none" w:sz="0" w:space="0" w:color="auto"/>
        <w:left w:val="none" w:sz="0" w:space="0" w:color="auto"/>
        <w:bottom w:val="none" w:sz="0" w:space="0" w:color="auto"/>
        <w:right w:val="none" w:sz="0" w:space="0" w:color="auto"/>
      </w:divBdr>
      <w:divsChild>
        <w:div w:id="159079805">
          <w:marLeft w:val="0"/>
          <w:marRight w:val="0"/>
          <w:marTop w:val="0"/>
          <w:marBottom w:val="0"/>
          <w:divBdr>
            <w:top w:val="none" w:sz="0" w:space="0" w:color="auto"/>
            <w:left w:val="none" w:sz="0" w:space="0" w:color="auto"/>
            <w:bottom w:val="none" w:sz="0" w:space="0" w:color="auto"/>
            <w:right w:val="none" w:sz="0" w:space="0" w:color="auto"/>
          </w:divBdr>
          <w:divsChild>
            <w:div w:id="159079764">
              <w:marLeft w:val="0"/>
              <w:marRight w:val="0"/>
              <w:marTop w:val="0"/>
              <w:marBottom w:val="0"/>
              <w:divBdr>
                <w:top w:val="none" w:sz="0" w:space="0" w:color="auto"/>
                <w:left w:val="none" w:sz="0" w:space="0" w:color="auto"/>
                <w:bottom w:val="none" w:sz="0" w:space="0" w:color="auto"/>
                <w:right w:val="none" w:sz="0" w:space="0" w:color="auto"/>
              </w:divBdr>
              <w:divsChild>
                <w:div w:id="159079814">
                  <w:marLeft w:val="180"/>
                  <w:marRight w:val="0"/>
                  <w:marTop w:val="0"/>
                  <w:marBottom w:val="0"/>
                  <w:divBdr>
                    <w:top w:val="none" w:sz="0" w:space="0" w:color="auto"/>
                    <w:left w:val="none" w:sz="0" w:space="0" w:color="auto"/>
                    <w:bottom w:val="none" w:sz="0" w:space="0" w:color="auto"/>
                    <w:right w:val="none" w:sz="0" w:space="0" w:color="auto"/>
                  </w:divBdr>
                  <w:divsChild>
                    <w:div w:id="15907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79823">
      <w:marLeft w:val="0"/>
      <w:marRight w:val="0"/>
      <w:marTop w:val="0"/>
      <w:marBottom w:val="0"/>
      <w:divBdr>
        <w:top w:val="none" w:sz="0" w:space="0" w:color="auto"/>
        <w:left w:val="none" w:sz="0" w:space="0" w:color="auto"/>
        <w:bottom w:val="none" w:sz="0" w:space="0" w:color="auto"/>
        <w:right w:val="none" w:sz="0" w:space="0" w:color="auto"/>
      </w:divBdr>
      <w:divsChild>
        <w:div w:id="159079809">
          <w:marLeft w:val="0"/>
          <w:marRight w:val="0"/>
          <w:marTop w:val="0"/>
          <w:marBottom w:val="0"/>
          <w:divBdr>
            <w:top w:val="none" w:sz="0" w:space="0" w:color="auto"/>
            <w:left w:val="none" w:sz="0" w:space="0" w:color="auto"/>
            <w:bottom w:val="none" w:sz="0" w:space="0" w:color="auto"/>
            <w:right w:val="none" w:sz="0" w:space="0" w:color="auto"/>
          </w:divBdr>
          <w:divsChild>
            <w:div w:id="159079774">
              <w:marLeft w:val="0"/>
              <w:marRight w:val="0"/>
              <w:marTop w:val="0"/>
              <w:marBottom w:val="0"/>
              <w:divBdr>
                <w:top w:val="none" w:sz="0" w:space="0" w:color="auto"/>
                <w:left w:val="none" w:sz="0" w:space="0" w:color="auto"/>
                <w:bottom w:val="none" w:sz="0" w:space="0" w:color="auto"/>
                <w:right w:val="none" w:sz="0" w:space="0" w:color="auto"/>
              </w:divBdr>
              <w:divsChild>
                <w:div w:id="159079815">
                  <w:marLeft w:val="0"/>
                  <w:marRight w:val="0"/>
                  <w:marTop w:val="0"/>
                  <w:marBottom w:val="0"/>
                  <w:divBdr>
                    <w:top w:val="none" w:sz="0" w:space="0" w:color="auto"/>
                    <w:left w:val="none" w:sz="0" w:space="0" w:color="auto"/>
                    <w:bottom w:val="none" w:sz="0" w:space="0" w:color="auto"/>
                    <w:right w:val="none" w:sz="0" w:space="0" w:color="auto"/>
                  </w:divBdr>
                  <w:divsChild>
                    <w:div w:id="159079820">
                      <w:marLeft w:val="0"/>
                      <w:marRight w:val="0"/>
                      <w:marTop w:val="0"/>
                      <w:marBottom w:val="0"/>
                      <w:divBdr>
                        <w:top w:val="none" w:sz="0" w:space="0" w:color="auto"/>
                        <w:left w:val="none" w:sz="0" w:space="0" w:color="auto"/>
                        <w:bottom w:val="none" w:sz="0" w:space="0" w:color="auto"/>
                        <w:right w:val="none" w:sz="0" w:space="0" w:color="auto"/>
                      </w:divBdr>
                      <w:divsChild>
                        <w:div w:id="159079808">
                          <w:marLeft w:val="0"/>
                          <w:marRight w:val="0"/>
                          <w:marTop w:val="0"/>
                          <w:marBottom w:val="0"/>
                          <w:divBdr>
                            <w:top w:val="none" w:sz="0" w:space="0" w:color="auto"/>
                            <w:left w:val="none" w:sz="0" w:space="0" w:color="auto"/>
                            <w:bottom w:val="none" w:sz="0" w:space="0" w:color="auto"/>
                            <w:right w:val="none" w:sz="0" w:space="0" w:color="auto"/>
                          </w:divBdr>
                          <w:divsChild>
                            <w:div w:id="1590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an.schimml@tra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1130</Words>
  <Characters>6447</Characters>
  <Application>Microsoft Office Outlook</Application>
  <DocSecurity>0</DocSecurity>
  <Lines>0</Lines>
  <Paragraphs>0</Paragraphs>
  <ScaleCrop>false</ScaleCrop>
  <Company>Interpublic Group of Companies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Information Technology</dc:creator>
  <cp:keywords/>
  <dc:description/>
  <cp:lastModifiedBy>mmm</cp:lastModifiedBy>
  <cp:revision>2</cp:revision>
  <cp:lastPrinted>2012-03-12T15:06:00Z</cp:lastPrinted>
  <dcterms:created xsi:type="dcterms:W3CDTF">2012-04-16T17:32:00Z</dcterms:created>
  <dcterms:modified xsi:type="dcterms:W3CDTF">2012-04-16T17:32:00Z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