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4DB56" w14:textId="77777777" w:rsidR="00C41B7B" w:rsidRPr="00FB1581" w:rsidRDefault="00C41B7B" w:rsidP="00C41B7B">
      <w:pPr>
        <w:tabs>
          <w:tab w:val="right" w:pos="6930"/>
          <w:tab w:val="left" w:pos="7200"/>
        </w:tabs>
        <w:rPr>
          <w:rFonts w:ascii="Arial" w:hAnsi="Arial" w:cs="Arial"/>
          <w:b/>
          <w:sz w:val="24"/>
          <w:szCs w:val="24"/>
        </w:rPr>
      </w:pPr>
      <w:bookmarkStart w:id="0" w:name="_GoBack"/>
      <w:bookmarkEnd w:id="0"/>
    </w:p>
    <w:p w14:paraId="26DF6542" w14:textId="77777777" w:rsidR="007422F6" w:rsidRDefault="005E2DE4" w:rsidP="007422F6">
      <w:pPr>
        <w:widowControl w:val="0"/>
        <w:autoSpaceDE w:val="0"/>
        <w:autoSpaceDN w:val="0"/>
        <w:adjustRightInd w:val="0"/>
        <w:rPr>
          <w:rFonts w:ascii="Times" w:hAnsi="Times" w:cs="Times"/>
        </w:rPr>
      </w:pPr>
      <w:r w:rsidRPr="0083075F">
        <w:rPr>
          <w:rFonts w:ascii="Times" w:hAnsi="Times" w:cs="Times"/>
          <w:noProof/>
        </w:rPr>
        <w:drawing>
          <wp:anchor distT="0" distB="0" distL="114300" distR="114300" simplePos="0" relativeHeight="251660288" behindDoc="0" locked="0" layoutInCell="1" allowOverlap="1" wp14:anchorId="4E5119BE" wp14:editId="18557D38">
            <wp:simplePos x="0" y="0"/>
            <wp:positionH relativeFrom="column">
              <wp:posOffset>0</wp:posOffset>
            </wp:positionH>
            <wp:positionV relativeFrom="paragraph">
              <wp:posOffset>0</wp:posOffset>
            </wp:positionV>
            <wp:extent cx="3236976" cy="969264"/>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6976" cy="9692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22F6">
        <w:rPr>
          <w:rFonts w:ascii="Times" w:hAnsi="Times" w:cs="Times"/>
          <w:noProof/>
        </w:rPr>
        <mc:AlternateContent>
          <mc:Choice Requires="wps">
            <w:drawing>
              <wp:anchor distT="0" distB="0" distL="114300" distR="114300" simplePos="0" relativeHeight="251659264" behindDoc="0" locked="0" layoutInCell="1" allowOverlap="1" wp14:anchorId="22B1961A" wp14:editId="11D8253C">
                <wp:simplePos x="0" y="0"/>
                <wp:positionH relativeFrom="column">
                  <wp:posOffset>3296920</wp:posOffset>
                </wp:positionH>
                <wp:positionV relativeFrom="paragraph">
                  <wp:posOffset>185420</wp:posOffset>
                </wp:positionV>
                <wp:extent cx="2611755" cy="800100"/>
                <wp:effectExtent l="0" t="0" r="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1755" cy="8001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E07C949" w14:textId="31231EFE" w:rsidR="00E73EF1" w:rsidRPr="00433DD2" w:rsidRDefault="00E73EF1" w:rsidP="007422F6">
                            <w:pPr>
                              <w:widowControl w:val="0"/>
                              <w:autoSpaceDE w:val="0"/>
                              <w:autoSpaceDN w:val="0"/>
                              <w:adjustRightInd w:val="0"/>
                              <w:ind w:left="1440" w:hanging="1440"/>
                              <w:rPr>
                                <w:rFonts w:ascii="Calibri" w:hAnsi="Calibri" w:cs="Calibri"/>
                                <w:sz w:val="22"/>
                                <w:szCs w:val="22"/>
                              </w:rPr>
                            </w:pPr>
                            <w:r w:rsidRPr="00B91972">
                              <w:rPr>
                                <w:rFonts w:ascii="Calibri" w:hAnsi="Calibri" w:cs="Calibri"/>
                                <w:sz w:val="22"/>
                                <w:szCs w:val="22"/>
                              </w:rPr>
                              <w:t xml:space="preserve">Contact: </w:t>
                            </w:r>
                            <w:r>
                              <w:rPr>
                                <w:rFonts w:ascii="Calibri" w:hAnsi="Calibri" w:cs="Calibri"/>
                                <w:sz w:val="22"/>
                                <w:szCs w:val="22"/>
                              </w:rPr>
                              <w:tab/>
                            </w:r>
                            <w:r w:rsidR="00403175">
                              <w:rPr>
                                <w:rFonts w:ascii="Calibri" w:hAnsi="Calibri" w:cs="Calibri"/>
                                <w:sz w:val="22"/>
                                <w:szCs w:val="22"/>
                              </w:rPr>
                              <w:t>Heather King</w:t>
                            </w:r>
                          </w:p>
                          <w:p w14:paraId="6BC1E4F0" w14:textId="77777777" w:rsidR="00E73EF1" w:rsidRPr="00433DD2" w:rsidRDefault="00E73EF1" w:rsidP="007422F6">
                            <w:pPr>
                              <w:widowControl w:val="0"/>
                              <w:autoSpaceDE w:val="0"/>
                              <w:autoSpaceDN w:val="0"/>
                              <w:adjustRightInd w:val="0"/>
                              <w:ind w:left="1440"/>
                              <w:rPr>
                                <w:rFonts w:ascii="Times" w:hAnsi="Times" w:cs="Times"/>
                                <w:sz w:val="22"/>
                                <w:szCs w:val="22"/>
                              </w:rPr>
                            </w:pPr>
                            <w:r w:rsidRPr="00433DD2">
                              <w:rPr>
                                <w:rFonts w:ascii="Calibri" w:hAnsi="Calibri" w:cs="Calibri"/>
                                <w:sz w:val="22"/>
                                <w:szCs w:val="22"/>
                              </w:rPr>
                              <w:t>GS&amp;F</w:t>
                            </w:r>
                          </w:p>
                          <w:p w14:paraId="0878A8DA" w14:textId="35369937" w:rsidR="00E73EF1" w:rsidRDefault="00E73EF1" w:rsidP="007422F6">
                            <w:pPr>
                              <w:widowControl w:val="0"/>
                              <w:autoSpaceDE w:val="0"/>
                              <w:autoSpaceDN w:val="0"/>
                              <w:adjustRightInd w:val="0"/>
                              <w:ind w:left="1440"/>
                              <w:rPr>
                                <w:rFonts w:ascii="Calibri" w:hAnsi="Calibri" w:cs="Calibri"/>
                                <w:sz w:val="22"/>
                                <w:szCs w:val="22"/>
                              </w:rPr>
                            </w:pPr>
                            <w:r w:rsidRPr="00433DD2">
                              <w:rPr>
                                <w:rFonts w:ascii="Calibri" w:hAnsi="Calibri" w:cs="Calibri"/>
                                <w:sz w:val="22"/>
                                <w:szCs w:val="22"/>
                              </w:rPr>
                              <w:t xml:space="preserve">(615) 385-1100 </w:t>
                            </w:r>
                            <w:r w:rsidR="00403175">
                              <w:rPr>
                                <w:rFonts w:ascii="Calibri" w:hAnsi="Calibri" w:cs="Calibri"/>
                                <w:sz w:val="22"/>
                                <w:szCs w:val="22"/>
                              </w:rPr>
                              <w:t>Ext. 2132</w:t>
                            </w:r>
                          </w:p>
                          <w:p w14:paraId="6201EEC0" w14:textId="77777777" w:rsidR="00403175" w:rsidRPr="00403175" w:rsidRDefault="00403175" w:rsidP="007422F6">
                            <w:pPr>
                              <w:widowControl w:val="0"/>
                              <w:autoSpaceDE w:val="0"/>
                              <w:autoSpaceDN w:val="0"/>
                              <w:adjustRightInd w:val="0"/>
                              <w:ind w:left="14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HYPERLINK "mailto:</w:instrText>
                            </w:r>
                            <w:r w:rsidRPr="00403175">
                              <w:rPr>
                                <w:rFonts w:ascii="Calibri" w:hAnsi="Calibri" w:cs="Calibri"/>
                                <w:sz w:val="22"/>
                                <w:szCs w:val="22"/>
                              </w:rPr>
                              <w:instrText>hking@gsandf.com</w:instrText>
                            </w:r>
                          </w:p>
                          <w:p w14:paraId="7F311C2E" w14:textId="77777777" w:rsidR="00403175" w:rsidRPr="003D7965" w:rsidRDefault="00403175" w:rsidP="007422F6">
                            <w:pPr>
                              <w:widowControl w:val="0"/>
                              <w:autoSpaceDE w:val="0"/>
                              <w:autoSpaceDN w:val="0"/>
                              <w:adjustRightInd w:val="0"/>
                              <w:ind w:left="1440"/>
                              <w:rPr>
                                <w:rStyle w:val="Hyperlink"/>
                                <w:rFonts w:ascii="Calibri" w:hAnsi="Calibri" w:cs="Calibri"/>
                                <w:sz w:val="22"/>
                                <w:szCs w:val="22"/>
                              </w:rPr>
                            </w:pPr>
                            <w:r>
                              <w:rPr>
                                <w:rFonts w:ascii="Calibri" w:hAnsi="Calibri" w:cs="Calibri"/>
                                <w:sz w:val="22"/>
                                <w:szCs w:val="22"/>
                              </w:rPr>
                              <w:instrText xml:space="preserve">" </w:instrText>
                            </w:r>
                            <w:r>
                              <w:rPr>
                                <w:rFonts w:ascii="Calibri" w:hAnsi="Calibri" w:cs="Calibri"/>
                                <w:sz w:val="22"/>
                                <w:szCs w:val="22"/>
                              </w:rPr>
                              <w:fldChar w:fldCharType="separate"/>
                            </w:r>
                            <w:r w:rsidRPr="003D7965">
                              <w:rPr>
                                <w:rStyle w:val="Hyperlink"/>
                                <w:rFonts w:ascii="Calibri" w:hAnsi="Calibri" w:cs="Calibri"/>
                                <w:sz w:val="22"/>
                                <w:szCs w:val="22"/>
                              </w:rPr>
                              <w:t>hking@gsandf.com</w:t>
                            </w:r>
                          </w:p>
                          <w:p w14:paraId="49AA2289" w14:textId="1A130826" w:rsidR="00E73EF1" w:rsidRDefault="00403175" w:rsidP="007422F6">
                            <w:pPr>
                              <w:widowControl w:val="0"/>
                              <w:autoSpaceDE w:val="0"/>
                              <w:autoSpaceDN w:val="0"/>
                              <w:adjustRightInd w:val="0"/>
                              <w:ind w:left="1440"/>
                              <w:rPr>
                                <w:rFonts w:ascii="Calibri" w:hAnsi="Calibri" w:cs="Calibri"/>
                                <w:sz w:val="22"/>
                                <w:szCs w:val="22"/>
                              </w:rPr>
                            </w:pPr>
                            <w:r>
                              <w:rPr>
                                <w:rFonts w:ascii="Calibri" w:hAnsi="Calibri" w:cs="Calibri"/>
                                <w:sz w:val="22"/>
                                <w:szCs w:val="22"/>
                              </w:rPr>
                              <w:fldChar w:fldCharType="end"/>
                            </w:r>
                          </w:p>
                          <w:p w14:paraId="1EFBBADD" w14:textId="77777777" w:rsidR="00E73EF1" w:rsidRPr="00B91972" w:rsidRDefault="00E73EF1" w:rsidP="007422F6">
                            <w:pPr>
                              <w:widowControl w:val="0"/>
                              <w:autoSpaceDE w:val="0"/>
                              <w:autoSpaceDN w:val="0"/>
                              <w:adjustRightInd w:val="0"/>
                              <w:ind w:left="1440"/>
                              <w:rPr>
                                <w:rFonts w:ascii="Times" w:hAnsi="Times" w:cs="Times"/>
                                <w:sz w:val="22"/>
                                <w:szCs w:val="22"/>
                              </w:rPr>
                            </w:pPr>
                            <w:r>
                              <w:rPr>
                                <w:rFonts w:ascii="Calibri" w:hAnsi="Calibri" w:cs="Calibri"/>
                                <w:sz w:val="22"/>
                                <w:szCs w:val="22"/>
                              </w:rPr>
                              <w:t xml:space="preserve"> </w:t>
                            </w:r>
                          </w:p>
                          <w:p w14:paraId="3A3C62A3" w14:textId="77777777" w:rsidR="00E73EF1" w:rsidRDefault="00E73EF1" w:rsidP="007422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B1961A" id="_x0000_t202" coordsize="21600,21600" o:spt="202" path="m,l,21600r21600,l21600,xe">
                <v:stroke joinstyle="miter"/>
                <v:path gradientshapeok="t" o:connecttype="rect"/>
              </v:shapetype>
              <v:shape id="Text Box 2" o:spid="_x0000_s1026" type="#_x0000_t202" style="position:absolute;margin-left:259.6pt;margin-top:14.6pt;width:205.6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oiAIAAH0FAAAOAAAAZHJzL2Uyb0RvYy54bWysVMlu2zAQvRfoPxC8N7IMZ6lgOXAdpChg&#10;JEHsImeaIm0hJIclaUvu13dIyUvTXlL0Ig1n3uzL+LbViuyE8zWYkuYXA0qE4VDVZl3S78v7TzeU&#10;+MBMxRQYUdK98PR28vHDuLGFGMIGVCUcQSPGF40t6SYEW2SZ5xuhmb8AKwwKJTjNAj7dOqsca9C6&#10;VtlwMLjKGnCVdcCF98i964R0kuxLKXh4lNKLQFRJMbaQvi59V/GbTcasWDtmNzXvw2D/EIVmtUGn&#10;R1N3LDCydfUfpnTNHXiQ4YKDzkDKmouUA2aTD95ks9gwK1IuWBxvj2Xy/88sf9g9OVJXJR1SYpjG&#10;Fi1FG8gXaMkwVqexvkDQwiIstMjGLqdMvZ0Df/UIyc4wnYJHdKxGK52Of8yToCI2YH8sevTCkTm8&#10;yvPry0tKOMpuBliF1JXspG2dD18FaBKJkjpsaoqA7eY+RP+sOECiMwP3tVKpscr8xkBgxxFpMjpt&#10;VmAkvaGYSBd7osJeiWhAmWchsUgphchI4ylmypEdw8FinAsT8liu5ALRESUxjPco9vio2gX4HuWj&#10;RvIMJhyVdW3AdS2LW3UKu3o9hCw7fN9K3+UdSxDaVYtZRXIF1R5nwEG3Q97y+xr7MWc+PDGHS4Pd&#10;xUMQHvEjFTQlhZ6iZAPu59/4EY+zjFJKGlzCkvofW+YEJeqbwSn/nI9GcWvTY3R5PcSHO5esziVm&#10;q2eA7cjx5FieyIgP6kBKB/oF78U0ekURMxx9lzQcyFnoTgPeGy6m0wTCPbUszM3C8sPox2lbti/M&#10;2X4kA47QAxzWlRVvJrPDxsYYmG4DyDqN7amqfeFxx9ME9fcoHpHzd0KdrubkFwAAAP//AwBQSwME&#10;FAAGAAgAAAAhALlsJ+bhAAAADwEAAA8AAABkcnMvZG93bnJldi54bWxMj09PwzAMxe9IfIfISNxY&#10;skIQ7ZpOiIkriPFH4pY1XlvROFWTreXb453YxZbln5/fK9ez78URx9gFMrBcKBBIdXAdNQY+3p9v&#10;HkDEZMnZPhAa+MUI6+ryorSFCxO94XGbGsEiFAtroE1pKKSMdYvexkUYkHi3D6O3icexkW60E4v7&#10;XmZK3UtvO+IPrR3wqcX6Z3vwBj5f9t9fd+q12Xg9TGFWknwujbm+mjcrLo8rEAnn9H8BpwzsHyo2&#10;tgsHclH0BvQyzxg1kJ06A/mt0iB2TGqdgaxKeZ6j+gMAAP//AwBQSwECLQAUAAYACAAAACEAtoM4&#10;kv4AAADhAQAAEwAAAAAAAAAAAAAAAAAAAAAAW0NvbnRlbnRfVHlwZXNdLnhtbFBLAQItABQABgAI&#10;AAAAIQA4/SH/1gAAAJQBAAALAAAAAAAAAAAAAAAAAC8BAABfcmVscy8ucmVsc1BLAQItABQABgAI&#10;AAAAIQCt+zVoiAIAAH0FAAAOAAAAAAAAAAAAAAAAAC4CAABkcnMvZTJvRG9jLnhtbFBLAQItABQA&#10;BgAIAAAAIQC5bCfm4QAAAA8BAAAPAAAAAAAAAAAAAAAAAOIEAABkcnMvZG93bnJldi54bWxQSwUG&#10;AAAAAAQABADzAAAA8AUAAAAA&#10;" filled="f" stroked="f">
                <v:textbox>
                  <w:txbxContent>
                    <w:p w14:paraId="5E07C949" w14:textId="31231EFE" w:rsidR="00E73EF1" w:rsidRPr="00433DD2" w:rsidRDefault="00E73EF1" w:rsidP="007422F6">
                      <w:pPr>
                        <w:widowControl w:val="0"/>
                        <w:autoSpaceDE w:val="0"/>
                        <w:autoSpaceDN w:val="0"/>
                        <w:adjustRightInd w:val="0"/>
                        <w:ind w:left="1440" w:hanging="1440"/>
                        <w:rPr>
                          <w:rFonts w:ascii="Calibri" w:hAnsi="Calibri" w:cs="Calibri"/>
                          <w:sz w:val="22"/>
                          <w:szCs w:val="22"/>
                        </w:rPr>
                      </w:pPr>
                      <w:r w:rsidRPr="00B91972">
                        <w:rPr>
                          <w:rFonts w:ascii="Calibri" w:hAnsi="Calibri" w:cs="Calibri"/>
                          <w:sz w:val="22"/>
                          <w:szCs w:val="22"/>
                        </w:rPr>
                        <w:t xml:space="preserve">Contact: </w:t>
                      </w:r>
                      <w:r>
                        <w:rPr>
                          <w:rFonts w:ascii="Calibri" w:hAnsi="Calibri" w:cs="Calibri"/>
                          <w:sz w:val="22"/>
                          <w:szCs w:val="22"/>
                        </w:rPr>
                        <w:tab/>
                      </w:r>
                      <w:r w:rsidR="00403175">
                        <w:rPr>
                          <w:rFonts w:ascii="Calibri" w:hAnsi="Calibri" w:cs="Calibri"/>
                          <w:sz w:val="22"/>
                          <w:szCs w:val="22"/>
                        </w:rPr>
                        <w:t>Heather King</w:t>
                      </w:r>
                    </w:p>
                    <w:p w14:paraId="6BC1E4F0" w14:textId="77777777" w:rsidR="00E73EF1" w:rsidRPr="00433DD2" w:rsidRDefault="00E73EF1" w:rsidP="007422F6">
                      <w:pPr>
                        <w:widowControl w:val="0"/>
                        <w:autoSpaceDE w:val="0"/>
                        <w:autoSpaceDN w:val="0"/>
                        <w:adjustRightInd w:val="0"/>
                        <w:ind w:left="1440"/>
                        <w:rPr>
                          <w:rFonts w:ascii="Times" w:hAnsi="Times" w:cs="Times"/>
                          <w:sz w:val="22"/>
                          <w:szCs w:val="22"/>
                        </w:rPr>
                      </w:pPr>
                      <w:r w:rsidRPr="00433DD2">
                        <w:rPr>
                          <w:rFonts w:ascii="Calibri" w:hAnsi="Calibri" w:cs="Calibri"/>
                          <w:sz w:val="22"/>
                          <w:szCs w:val="22"/>
                        </w:rPr>
                        <w:t>GS&amp;F</w:t>
                      </w:r>
                    </w:p>
                    <w:p w14:paraId="0878A8DA" w14:textId="35369937" w:rsidR="00E73EF1" w:rsidRDefault="00E73EF1" w:rsidP="007422F6">
                      <w:pPr>
                        <w:widowControl w:val="0"/>
                        <w:autoSpaceDE w:val="0"/>
                        <w:autoSpaceDN w:val="0"/>
                        <w:adjustRightInd w:val="0"/>
                        <w:ind w:left="1440"/>
                        <w:rPr>
                          <w:rFonts w:ascii="Calibri" w:hAnsi="Calibri" w:cs="Calibri"/>
                          <w:sz w:val="22"/>
                          <w:szCs w:val="22"/>
                        </w:rPr>
                      </w:pPr>
                      <w:r w:rsidRPr="00433DD2">
                        <w:rPr>
                          <w:rFonts w:ascii="Calibri" w:hAnsi="Calibri" w:cs="Calibri"/>
                          <w:sz w:val="22"/>
                          <w:szCs w:val="22"/>
                        </w:rPr>
                        <w:t xml:space="preserve">(615) 385-1100 </w:t>
                      </w:r>
                      <w:r w:rsidR="00403175">
                        <w:rPr>
                          <w:rFonts w:ascii="Calibri" w:hAnsi="Calibri" w:cs="Calibri"/>
                          <w:sz w:val="22"/>
                          <w:szCs w:val="22"/>
                        </w:rPr>
                        <w:t>Ext. 2132</w:t>
                      </w:r>
                    </w:p>
                    <w:p w14:paraId="6201EEC0" w14:textId="77777777" w:rsidR="00403175" w:rsidRPr="00403175" w:rsidRDefault="00403175" w:rsidP="007422F6">
                      <w:pPr>
                        <w:widowControl w:val="0"/>
                        <w:autoSpaceDE w:val="0"/>
                        <w:autoSpaceDN w:val="0"/>
                        <w:adjustRightInd w:val="0"/>
                        <w:ind w:left="14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HYPERLINK "mailto:</w:instrText>
                      </w:r>
                      <w:r w:rsidRPr="00403175">
                        <w:rPr>
                          <w:rFonts w:ascii="Calibri" w:hAnsi="Calibri" w:cs="Calibri"/>
                          <w:sz w:val="22"/>
                          <w:szCs w:val="22"/>
                        </w:rPr>
                        <w:instrText>hking@gsandf.com</w:instrText>
                      </w:r>
                    </w:p>
                    <w:p w14:paraId="7F311C2E" w14:textId="77777777" w:rsidR="00403175" w:rsidRPr="003D7965" w:rsidRDefault="00403175" w:rsidP="007422F6">
                      <w:pPr>
                        <w:widowControl w:val="0"/>
                        <w:autoSpaceDE w:val="0"/>
                        <w:autoSpaceDN w:val="0"/>
                        <w:adjustRightInd w:val="0"/>
                        <w:ind w:left="1440"/>
                        <w:rPr>
                          <w:rStyle w:val="Hyperlink"/>
                          <w:rFonts w:ascii="Calibri" w:hAnsi="Calibri" w:cs="Calibri"/>
                          <w:sz w:val="22"/>
                          <w:szCs w:val="22"/>
                        </w:rPr>
                      </w:pPr>
                      <w:r>
                        <w:rPr>
                          <w:rFonts w:ascii="Calibri" w:hAnsi="Calibri" w:cs="Calibri"/>
                          <w:sz w:val="22"/>
                          <w:szCs w:val="22"/>
                        </w:rPr>
                        <w:instrText xml:space="preserve">" </w:instrText>
                      </w:r>
                      <w:r>
                        <w:rPr>
                          <w:rFonts w:ascii="Calibri" w:hAnsi="Calibri" w:cs="Calibri"/>
                          <w:sz w:val="22"/>
                          <w:szCs w:val="22"/>
                        </w:rPr>
                        <w:fldChar w:fldCharType="separate"/>
                      </w:r>
                      <w:r w:rsidRPr="003D7965">
                        <w:rPr>
                          <w:rStyle w:val="Hyperlink"/>
                          <w:rFonts w:ascii="Calibri" w:hAnsi="Calibri" w:cs="Calibri"/>
                          <w:sz w:val="22"/>
                          <w:szCs w:val="22"/>
                        </w:rPr>
                        <w:t>hking@gsandf.com</w:t>
                      </w:r>
                    </w:p>
                    <w:p w14:paraId="49AA2289" w14:textId="1A130826" w:rsidR="00E73EF1" w:rsidRDefault="00403175" w:rsidP="007422F6">
                      <w:pPr>
                        <w:widowControl w:val="0"/>
                        <w:autoSpaceDE w:val="0"/>
                        <w:autoSpaceDN w:val="0"/>
                        <w:adjustRightInd w:val="0"/>
                        <w:ind w:left="1440"/>
                        <w:rPr>
                          <w:rFonts w:ascii="Calibri" w:hAnsi="Calibri" w:cs="Calibri"/>
                          <w:sz w:val="22"/>
                          <w:szCs w:val="22"/>
                        </w:rPr>
                      </w:pPr>
                      <w:r>
                        <w:rPr>
                          <w:rFonts w:ascii="Calibri" w:hAnsi="Calibri" w:cs="Calibri"/>
                          <w:sz w:val="22"/>
                          <w:szCs w:val="22"/>
                        </w:rPr>
                        <w:fldChar w:fldCharType="end"/>
                      </w:r>
                    </w:p>
                    <w:p w14:paraId="1EFBBADD" w14:textId="77777777" w:rsidR="00E73EF1" w:rsidRPr="00B91972" w:rsidRDefault="00E73EF1" w:rsidP="007422F6">
                      <w:pPr>
                        <w:widowControl w:val="0"/>
                        <w:autoSpaceDE w:val="0"/>
                        <w:autoSpaceDN w:val="0"/>
                        <w:adjustRightInd w:val="0"/>
                        <w:ind w:left="1440"/>
                        <w:rPr>
                          <w:rFonts w:ascii="Times" w:hAnsi="Times" w:cs="Times"/>
                          <w:sz w:val="22"/>
                          <w:szCs w:val="22"/>
                        </w:rPr>
                      </w:pPr>
                      <w:r>
                        <w:rPr>
                          <w:rFonts w:ascii="Calibri" w:hAnsi="Calibri" w:cs="Calibri"/>
                          <w:sz w:val="22"/>
                          <w:szCs w:val="22"/>
                        </w:rPr>
                        <w:t xml:space="preserve"> </w:t>
                      </w:r>
                    </w:p>
                    <w:p w14:paraId="3A3C62A3" w14:textId="77777777" w:rsidR="00E73EF1" w:rsidRDefault="00E73EF1" w:rsidP="007422F6"/>
                  </w:txbxContent>
                </v:textbox>
                <w10:wrap type="square"/>
              </v:shape>
            </w:pict>
          </mc:Fallback>
        </mc:AlternateContent>
      </w:r>
      <w:r w:rsidR="007422F6">
        <w:rPr>
          <w:rFonts w:ascii="Times" w:hAnsi="Times" w:cs="Times"/>
        </w:rPr>
        <w:t xml:space="preserve"> </w:t>
      </w:r>
    </w:p>
    <w:p w14:paraId="633C67EC" w14:textId="77777777" w:rsidR="007422F6" w:rsidRPr="005B31B9" w:rsidRDefault="007422F6" w:rsidP="007422F6">
      <w:pPr>
        <w:rPr>
          <w:rFonts w:asciiTheme="minorHAnsi" w:hAnsiTheme="minorHAnsi"/>
          <w:b/>
          <w:color w:val="FF0000"/>
          <w:sz w:val="22"/>
          <w:szCs w:val="22"/>
        </w:rPr>
      </w:pPr>
      <w:r w:rsidRPr="00C925AD">
        <w:rPr>
          <w:rFonts w:asciiTheme="minorHAnsi" w:hAnsiTheme="minorHAnsi"/>
          <w:b/>
          <w:color w:val="FF0000"/>
          <w:sz w:val="22"/>
          <w:szCs w:val="22"/>
        </w:rPr>
        <w:t>FOR IMMEDIATE RELEASE</w:t>
      </w:r>
      <w:r w:rsidRPr="00B7407D">
        <w:rPr>
          <w:rFonts w:asciiTheme="minorHAnsi" w:hAnsiTheme="minorHAnsi"/>
          <w:b/>
          <w:color w:val="FF0000"/>
          <w:sz w:val="22"/>
          <w:szCs w:val="22"/>
        </w:rPr>
        <w:t xml:space="preserve"> </w:t>
      </w:r>
    </w:p>
    <w:p w14:paraId="1F6BA57F" w14:textId="77777777" w:rsidR="00C41B7B" w:rsidRPr="004E37A6" w:rsidRDefault="00C41B7B" w:rsidP="00C41B7B">
      <w:pPr>
        <w:rPr>
          <w:rFonts w:asciiTheme="minorHAnsi" w:hAnsiTheme="minorHAnsi" w:cs="Arial"/>
          <w:sz w:val="24"/>
          <w:szCs w:val="24"/>
        </w:rPr>
      </w:pPr>
    </w:p>
    <w:p w14:paraId="7FB8CE07" w14:textId="77777777" w:rsidR="007200FB" w:rsidRPr="00A41790" w:rsidRDefault="00E37A45" w:rsidP="0083075F">
      <w:pPr>
        <w:jc w:val="center"/>
        <w:rPr>
          <w:rFonts w:asciiTheme="minorHAnsi" w:hAnsiTheme="minorHAnsi" w:cs="Arial"/>
          <w:b/>
          <w:sz w:val="28"/>
          <w:szCs w:val="24"/>
        </w:rPr>
      </w:pPr>
      <w:r>
        <w:rPr>
          <w:rFonts w:asciiTheme="minorHAnsi" w:hAnsiTheme="minorHAnsi" w:cs="Arial"/>
          <w:b/>
          <w:sz w:val="28"/>
          <w:szCs w:val="24"/>
        </w:rPr>
        <w:t xml:space="preserve">Universal Lighting Technologies Adds EVERLINE </w:t>
      </w:r>
      <w:r w:rsidR="00083FC9">
        <w:rPr>
          <w:rFonts w:asciiTheme="minorHAnsi" w:hAnsiTheme="minorHAnsi" w:cs="Arial"/>
          <w:b/>
          <w:sz w:val="28"/>
          <w:szCs w:val="24"/>
        </w:rPr>
        <w:t>Emergency Drivers</w:t>
      </w:r>
    </w:p>
    <w:p w14:paraId="6FC4DB06" w14:textId="77777777" w:rsidR="003F5679" w:rsidRPr="00EE378D" w:rsidRDefault="003F5679" w:rsidP="00C41B7B">
      <w:pPr>
        <w:widowControl w:val="0"/>
        <w:autoSpaceDE w:val="0"/>
        <w:autoSpaceDN w:val="0"/>
        <w:adjustRightInd w:val="0"/>
        <w:rPr>
          <w:rFonts w:asciiTheme="minorHAnsi" w:hAnsiTheme="minorHAnsi" w:cs="Arial"/>
          <w:b/>
          <w:sz w:val="22"/>
          <w:szCs w:val="22"/>
        </w:rPr>
      </w:pPr>
    </w:p>
    <w:p w14:paraId="6E137860" w14:textId="0DC609DB" w:rsidR="00083FC9" w:rsidRDefault="00C41B7B" w:rsidP="00083FC9">
      <w:pPr>
        <w:widowControl w:val="0"/>
        <w:autoSpaceDE w:val="0"/>
        <w:autoSpaceDN w:val="0"/>
        <w:adjustRightInd w:val="0"/>
        <w:rPr>
          <w:rFonts w:asciiTheme="minorHAnsi" w:eastAsiaTheme="minorEastAsia" w:hAnsiTheme="minorHAnsi" w:cs="Arial"/>
          <w:sz w:val="22"/>
          <w:szCs w:val="22"/>
        </w:rPr>
      </w:pPr>
      <w:r w:rsidRPr="00857C10">
        <w:rPr>
          <w:rFonts w:asciiTheme="minorHAnsi" w:hAnsiTheme="minorHAnsi" w:cs="Arial"/>
          <w:b/>
          <w:sz w:val="22"/>
          <w:szCs w:val="22"/>
        </w:rPr>
        <w:t xml:space="preserve">NASHVILLE, Tenn. </w:t>
      </w:r>
      <w:r w:rsidR="00DC43F6" w:rsidRPr="00857C10">
        <w:rPr>
          <w:rFonts w:asciiTheme="minorHAnsi" w:hAnsiTheme="minorHAnsi" w:cs="Arial"/>
          <w:sz w:val="22"/>
          <w:szCs w:val="22"/>
        </w:rPr>
        <w:t>(</w:t>
      </w:r>
      <w:r w:rsidR="00403175">
        <w:rPr>
          <w:rFonts w:asciiTheme="minorHAnsi" w:hAnsiTheme="minorHAnsi" w:cs="Arial"/>
          <w:sz w:val="22"/>
          <w:szCs w:val="22"/>
        </w:rPr>
        <w:t>Sep. 7</w:t>
      </w:r>
      <w:r w:rsidR="002D71AD" w:rsidRPr="00857C10">
        <w:rPr>
          <w:rFonts w:asciiTheme="minorHAnsi" w:hAnsiTheme="minorHAnsi" w:cs="Arial"/>
          <w:sz w:val="22"/>
          <w:szCs w:val="22"/>
        </w:rPr>
        <w:t xml:space="preserve">, </w:t>
      </w:r>
      <w:r w:rsidR="000F09E3" w:rsidRPr="00857C10">
        <w:rPr>
          <w:rFonts w:asciiTheme="minorHAnsi" w:hAnsiTheme="minorHAnsi" w:cs="Arial"/>
          <w:sz w:val="22"/>
          <w:szCs w:val="22"/>
        </w:rPr>
        <w:t>201</w:t>
      </w:r>
      <w:r w:rsidR="0011029C">
        <w:rPr>
          <w:rFonts w:asciiTheme="minorHAnsi" w:hAnsiTheme="minorHAnsi" w:cs="Arial"/>
          <w:sz w:val="22"/>
          <w:szCs w:val="22"/>
        </w:rPr>
        <w:t>8</w:t>
      </w:r>
      <w:r w:rsidRPr="00857C10">
        <w:rPr>
          <w:rFonts w:asciiTheme="minorHAnsi" w:hAnsiTheme="minorHAnsi" w:cs="Arial"/>
          <w:sz w:val="22"/>
          <w:szCs w:val="22"/>
        </w:rPr>
        <w:t>) –</w:t>
      </w:r>
      <w:r w:rsidR="00C91601" w:rsidRPr="00857C10">
        <w:rPr>
          <w:rFonts w:asciiTheme="minorHAnsi" w:hAnsiTheme="minorHAnsi" w:cs="Arial"/>
          <w:sz w:val="22"/>
          <w:szCs w:val="22"/>
        </w:rPr>
        <w:t xml:space="preserve"> </w:t>
      </w:r>
      <w:r w:rsidRPr="00857C10">
        <w:rPr>
          <w:rFonts w:asciiTheme="minorHAnsi" w:eastAsiaTheme="minorEastAsia" w:hAnsiTheme="minorHAnsi" w:cs="Arial"/>
          <w:sz w:val="22"/>
          <w:szCs w:val="22"/>
        </w:rPr>
        <w:t>Universal Lighting Technologies, Inc., a global leader in lighting and a</w:t>
      </w:r>
      <w:r w:rsidR="005109E6" w:rsidRPr="00857C10">
        <w:rPr>
          <w:rFonts w:asciiTheme="minorHAnsi" w:eastAsiaTheme="minorEastAsia" w:hAnsiTheme="minorHAnsi" w:cs="Arial"/>
          <w:sz w:val="22"/>
          <w:szCs w:val="22"/>
        </w:rPr>
        <w:t xml:space="preserve"> member of the Panasonic Group, </w:t>
      </w:r>
      <w:r w:rsidR="00083FC9">
        <w:rPr>
          <w:rFonts w:asciiTheme="minorHAnsi" w:eastAsiaTheme="minorEastAsia" w:hAnsiTheme="minorHAnsi" w:cs="Arial"/>
          <w:sz w:val="22"/>
          <w:szCs w:val="22"/>
        </w:rPr>
        <w:t xml:space="preserve">expanded its comprehensive line of lighting solutions with </w:t>
      </w:r>
      <w:r w:rsidR="00083FC9" w:rsidRPr="008D49EA">
        <w:rPr>
          <w:rFonts w:asciiTheme="minorHAnsi" w:hAnsiTheme="minorHAnsi"/>
          <w:sz w:val="22"/>
          <w:szCs w:val="22"/>
        </w:rPr>
        <w:t>EVERLINE</w:t>
      </w:r>
      <w:r w:rsidR="00083FC9" w:rsidRPr="008D49EA">
        <w:rPr>
          <w:rFonts w:asciiTheme="minorHAnsi" w:hAnsiTheme="minorHAnsi"/>
          <w:sz w:val="22"/>
          <w:szCs w:val="22"/>
          <w:vertAlign w:val="superscript"/>
        </w:rPr>
        <w:t>®</w:t>
      </w:r>
      <w:r w:rsidR="00083FC9">
        <w:rPr>
          <w:rFonts w:asciiTheme="minorHAnsi" w:hAnsiTheme="minorHAnsi"/>
          <w:sz w:val="22"/>
          <w:szCs w:val="22"/>
        </w:rPr>
        <w:t xml:space="preserve"> </w:t>
      </w:r>
      <w:r w:rsidR="00083FC9" w:rsidRPr="00083FC9">
        <w:rPr>
          <w:rFonts w:asciiTheme="minorHAnsi" w:eastAsiaTheme="minorEastAsia" w:hAnsiTheme="minorHAnsi" w:cs="Arial"/>
          <w:sz w:val="22"/>
          <w:szCs w:val="22"/>
        </w:rPr>
        <w:t>Emergency LED Drivers</w:t>
      </w:r>
      <w:r w:rsidR="00454624">
        <w:rPr>
          <w:rFonts w:asciiTheme="minorHAnsi" w:eastAsiaTheme="minorEastAsia" w:hAnsiTheme="minorHAnsi" w:cs="Arial"/>
          <w:sz w:val="22"/>
          <w:szCs w:val="22"/>
        </w:rPr>
        <w:t xml:space="preserve"> for</w:t>
      </w:r>
      <w:r w:rsidR="00083FC9" w:rsidRPr="00083FC9">
        <w:rPr>
          <w:rFonts w:asciiTheme="minorHAnsi" w:eastAsiaTheme="minorEastAsia" w:hAnsiTheme="minorHAnsi" w:cs="Arial"/>
          <w:sz w:val="22"/>
          <w:szCs w:val="22"/>
        </w:rPr>
        <w:t xml:space="preserve"> offices, classrooms, </w:t>
      </w:r>
      <w:r w:rsidR="00C06E6D">
        <w:rPr>
          <w:rFonts w:asciiTheme="minorHAnsi" w:eastAsiaTheme="minorEastAsia" w:hAnsiTheme="minorHAnsi" w:cs="Arial"/>
          <w:sz w:val="22"/>
          <w:szCs w:val="22"/>
        </w:rPr>
        <w:t>warehouses and other commercial applications.</w:t>
      </w:r>
    </w:p>
    <w:p w14:paraId="7BFDFD2C" w14:textId="77777777" w:rsidR="00EA6D24" w:rsidRPr="00083FC9" w:rsidRDefault="00EA6D24" w:rsidP="00083FC9">
      <w:pPr>
        <w:widowControl w:val="0"/>
        <w:autoSpaceDE w:val="0"/>
        <w:autoSpaceDN w:val="0"/>
        <w:adjustRightInd w:val="0"/>
        <w:rPr>
          <w:rFonts w:asciiTheme="minorHAnsi" w:eastAsiaTheme="minorEastAsia" w:hAnsiTheme="minorHAnsi" w:cs="Arial"/>
          <w:sz w:val="22"/>
          <w:szCs w:val="22"/>
        </w:rPr>
      </w:pPr>
    </w:p>
    <w:p w14:paraId="59E67C64" w14:textId="77777777" w:rsidR="00913452" w:rsidRDefault="00454624" w:rsidP="00454624">
      <w:pPr>
        <w:widowControl w:val="0"/>
        <w:autoSpaceDE w:val="0"/>
        <w:autoSpaceDN w:val="0"/>
        <w:adjustRightInd w:val="0"/>
        <w:rPr>
          <w:rFonts w:asciiTheme="minorHAnsi" w:eastAsiaTheme="minorEastAsia" w:hAnsiTheme="minorHAnsi" w:cs="Arial"/>
          <w:sz w:val="22"/>
          <w:szCs w:val="22"/>
        </w:rPr>
      </w:pPr>
      <w:r>
        <w:rPr>
          <w:rFonts w:asciiTheme="minorHAnsi" w:eastAsiaTheme="minorEastAsia" w:hAnsiTheme="minorHAnsi" w:cs="Arial"/>
          <w:sz w:val="22"/>
          <w:szCs w:val="22"/>
        </w:rPr>
        <w:t>Available in four models (</w:t>
      </w:r>
      <w:r w:rsidRPr="00083FC9">
        <w:rPr>
          <w:rFonts w:asciiTheme="minorHAnsi" w:eastAsiaTheme="minorEastAsia" w:hAnsiTheme="minorHAnsi" w:cs="Arial"/>
          <w:sz w:val="22"/>
          <w:szCs w:val="22"/>
        </w:rPr>
        <w:t xml:space="preserve">ELD10UNVL, ELD10UNVLPL, ELD7UNVCL, </w:t>
      </w:r>
      <w:r w:rsidR="00FB743B" w:rsidRPr="00083FC9">
        <w:rPr>
          <w:rFonts w:asciiTheme="minorHAnsi" w:eastAsiaTheme="minorEastAsia" w:hAnsiTheme="minorHAnsi" w:cs="Arial"/>
          <w:sz w:val="22"/>
          <w:szCs w:val="22"/>
        </w:rPr>
        <w:t>and ELD20UNVL</w:t>
      </w:r>
      <w:r>
        <w:rPr>
          <w:rFonts w:asciiTheme="minorHAnsi" w:eastAsiaTheme="minorEastAsia" w:hAnsiTheme="minorHAnsi" w:cs="Arial"/>
          <w:sz w:val="22"/>
          <w:szCs w:val="22"/>
        </w:rPr>
        <w:t xml:space="preserve">), the new drivers were designed to meet North American buildings’ strict emergency lighting requirements. </w:t>
      </w:r>
      <w:r w:rsidR="00913452">
        <w:rPr>
          <w:rFonts w:asciiTheme="minorHAnsi" w:eastAsiaTheme="minorEastAsia" w:hAnsiTheme="minorHAnsi" w:cs="Arial"/>
          <w:sz w:val="22"/>
          <w:szCs w:val="22"/>
        </w:rPr>
        <w:t>Rather than installing</w:t>
      </w:r>
      <w:r w:rsidRPr="00083FC9">
        <w:rPr>
          <w:rFonts w:asciiTheme="minorHAnsi" w:eastAsiaTheme="minorEastAsia" w:hAnsiTheme="minorHAnsi" w:cs="Arial"/>
          <w:sz w:val="22"/>
          <w:szCs w:val="22"/>
        </w:rPr>
        <w:t xml:space="preserve"> separate emergency lighting fixtures</w:t>
      </w:r>
      <w:r w:rsidR="00913452">
        <w:rPr>
          <w:rFonts w:asciiTheme="minorHAnsi" w:eastAsiaTheme="minorEastAsia" w:hAnsiTheme="minorHAnsi" w:cs="Arial"/>
          <w:sz w:val="22"/>
          <w:szCs w:val="22"/>
        </w:rPr>
        <w:t xml:space="preserve">, OEMs and contractors can specify EVERLINE Emergency LED Drivers </w:t>
      </w:r>
      <w:r w:rsidR="00E37A45">
        <w:rPr>
          <w:rFonts w:asciiTheme="minorHAnsi" w:eastAsiaTheme="minorEastAsia" w:hAnsiTheme="minorHAnsi" w:cs="Arial"/>
          <w:sz w:val="22"/>
          <w:szCs w:val="22"/>
        </w:rPr>
        <w:t xml:space="preserve">to </w:t>
      </w:r>
      <w:r w:rsidR="00913452">
        <w:rPr>
          <w:rFonts w:asciiTheme="minorHAnsi" w:eastAsiaTheme="minorEastAsia" w:hAnsiTheme="minorHAnsi" w:cs="Arial"/>
          <w:sz w:val="22"/>
          <w:szCs w:val="22"/>
        </w:rPr>
        <w:t xml:space="preserve">be installed </w:t>
      </w:r>
      <w:r w:rsidR="00913452" w:rsidRPr="00083FC9">
        <w:rPr>
          <w:rFonts w:asciiTheme="minorHAnsi" w:eastAsiaTheme="minorEastAsia" w:hAnsiTheme="minorHAnsi" w:cs="Arial"/>
          <w:sz w:val="22"/>
          <w:szCs w:val="22"/>
        </w:rPr>
        <w:t xml:space="preserve">in </w:t>
      </w:r>
      <w:r w:rsidR="00913452">
        <w:rPr>
          <w:rFonts w:asciiTheme="minorHAnsi" w:eastAsiaTheme="minorEastAsia" w:hAnsiTheme="minorHAnsi" w:cs="Arial"/>
          <w:sz w:val="22"/>
          <w:szCs w:val="22"/>
        </w:rPr>
        <w:t xml:space="preserve">LED luminaires that </w:t>
      </w:r>
      <w:r w:rsidR="00187501">
        <w:rPr>
          <w:rFonts w:asciiTheme="minorHAnsi" w:eastAsiaTheme="minorEastAsia" w:hAnsiTheme="minorHAnsi" w:cs="Arial"/>
          <w:sz w:val="22"/>
          <w:szCs w:val="22"/>
        </w:rPr>
        <w:t>require</w:t>
      </w:r>
      <w:r w:rsidR="00913452" w:rsidRPr="00083FC9">
        <w:rPr>
          <w:rFonts w:asciiTheme="minorHAnsi" w:eastAsiaTheme="minorEastAsia" w:hAnsiTheme="minorHAnsi" w:cs="Arial"/>
          <w:sz w:val="22"/>
          <w:szCs w:val="22"/>
        </w:rPr>
        <w:t xml:space="preserve"> emergency </w:t>
      </w:r>
      <w:r w:rsidR="00913452">
        <w:rPr>
          <w:rFonts w:asciiTheme="minorHAnsi" w:eastAsiaTheme="minorEastAsia" w:hAnsiTheme="minorHAnsi" w:cs="Arial"/>
          <w:sz w:val="22"/>
          <w:szCs w:val="22"/>
        </w:rPr>
        <w:t xml:space="preserve">battery </w:t>
      </w:r>
      <w:r w:rsidR="00913452" w:rsidRPr="00083FC9">
        <w:rPr>
          <w:rFonts w:asciiTheme="minorHAnsi" w:eastAsiaTheme="minorEastAsia" w:hAnsiTheme="minorHAnsi" w:cs="Arial"/>
          <w:sz w:val="22"/>
          <w:szCs w:val="22"/>
        </w:rPr>
        <w:t xml:space="preserve">back-up </w:t>
      </w:r>
      <w:r w:rsidR="00913452">
        <w:rPr>
          <w:rFonts w:asciiTheme="minorHAnsi" w:eastAsiaTheme="minorEastAsia" w:hAnsiTheme="minorHAnsi" w:cs="Arial"/>
          <w:sz w:val="22"/>
          <w:szCs w:val="22"/>
        </w:rPr>
        <w:t>system</w:t>
      </w:r>
      <w:r w:rsidR="00E37A45">
        <w:rPr>
          <w:rFonts w:asciiTheme="minorHAnsi" w:eastAsiaTheme="minorEastAsia" w:hAnsiTheme="minorHAnsi" w:cs="Arial"/>
          <w:sz w:val="22"/>
          <w:szCs w:val="22"/>
        </w:rPr>
        <w:t>s</w:t>
      </w:r>
      <w:r w:rsidR="00913452">
        <w:rPr>
          <w:rFonts w:asciiTheme="minorHAnsi" w:eastAsiaTheme="minorEastAsia" w:hAnsiTheme="minorHAnsi" w:cs="Arial"/>
          <w:sz w:val="22"/>
          <w:szCs w:val="22"/>
        </w:rPr>
        <w:t>.</w:t>
      </w:r>
    </w:p>
    <w:p w14:paraId="7A3EE875" w14:textId="77777777" w:rsidR="00FA03D9" w:rsidRDefault="00FA03D9" w:rsidP="00454624">
      <w:pPr>
        <w:widowControl w:val="0"/>
        <w:autoSpaceDE w:val="0"/>
        <w:autoSpaceDN w:val="0"/>
        <w:adjustRightInd w:val="0"/>
        <w:rPr>
          <w:rFonts w:asciiTheme="minorHAnsi" w:eastAsiaTheme="minorEastAsia" w:hAnsiTheme="minorHAnsi" w:cs="Arial"/>
          <w:sz w:val="22"/>
          <w:szCs w:val="22"/>
        </w:rPr>
      </w:pPr>
    </w:p>
    <w:p w14:paraId="5A68D26E" w14:textId="77777777" w:rsidR="00913452" w:rsidRDefault="00913452" w:rsidP="00913452">
      <w:pPr>
        <w:widowControl w:val="0"/>
        <w:autoSpaceDE w:val="0"/>
        <w:autoSpaceDN w:val="0"/>
        <w:adjustRightInd w:val="0"/>
        <w:rPr>
          <w:rFonts w:asciiTheme="minorHAnsi" w:eastAsiaTheme="minorEastAsia" w:hAnsiTheme="minorHAnsi" w:cs="Arial"/>
          <w:sz w:val="22"/>
          <w:szCs w:val="22"/>
        </w:rPr>
      </w:pPr>
      <w:r>
        <w:rPr>
          <w:rFonts w:asciiTheme="minorHAnsi" w:eastAsiaTheme="minorEastAsia" w:hAnsiTheme="minorHAnsi" w:cs="Arial"/>
          <w:sz w:val="22"/>
          <w:szCs w:val="22"/>
        </w:rPr>
        <w:t>“</w:t>
      </w:r>
      <w:r w:rsidR="00FA03D9">
        <w:rPr>
          <w:rFonts w:asciiTheme="minorHAnsi" w:eastAsiaTheme="minorEastAsia" w:hAnsiTheme="minorHAnsi" w:cs="Arial"/>
          <w:sz w:val="22"/>
          <w:szCs w:val="22"/>
        </w:rPr>
        <w:t>With the addition of</w:t>
      </w:r>
      <w:r w:rsidR="00454624" w:rsidRPr="00083FC9">
        <w:rPr>
          <w:rFonts w:asciiTheme="minorHAnsi" w:eastAsiaTheme="minorEastAsia" w:hAnsiTheme="minorHAnsi" w:cs="Arial"/>
          <w:sz w:val="22"/>
          <w:szCs w:val="22"/>
        </w:rPr>
        <w:t xml:space="preserve"> emergency LED drivers</w:t>
      </w:r>
      <w:r w:rsidR="00FA03D9">
        <w:rPr>
          <w:rFonts w:asciiTheme="minorHAnsi" w:eastAsiaTheme="minorEastAsia" w:hAnsiTheme="minorHAnsi" w:cs="Arial"/>
          <w:sz w:val="22"/>
          <w:szCs w:val="22"/>
        </w:rPr>
        <w:t xml:space="preserve"> to our product portfolio</w:t>
      </w:r>
      <w:r w:rsidR="00454624" w:rsidRPr="00083FC9">
        <w:rPr>
          <w:rFonts w:asciiTheme="minorHAnsi" w:eastAsiaTheme="minorEastAsia" w:hAnsiTheme="minorHAnsi" w:cs="Arial"/>
          <w:sz w:val="22"/>
          <w:szCs w:val="22"/>
        </w:rPr>
        <w:t>, U</w:t>
      </w:r>
      <w:r w:rsidR="00FA03D9">
        <w:rPr>
          <w:rFonts w:asciiTheme="minorHAnsi" w:eastAsiaTheme="minorEastAsia" w:hAnsiTheme="minorHAnsi" w:cs="Arial"/>
          <w:sz w:val="22"/>
          <w:szCs w:val="22"/>
        </w:rPr>
        <w:t>niversal</w:t>
      </w:r>
      <w:r w:rsidR="00454624" w:rsidRPr="00083FC9">
        <w:rPr>
          <w:rFonts w:asciiTheme="minorHAnsi" w:eastAsiaTheme="minorEastAsia" w:hAnsiTheme="minorHAnsi" w:cs="Arial"/>
          <w:sz w:val="22"/>
          <w:szCs w:val="22"/>
        </w:rPr>
        <w:t xml:space="preserve"> </w:t>
      </w:r>
      <w:r w:rsidR="00FA03D9">
        <w:rPr>
          <w:rFonts w:asciiTheme="minorHAnsi" w:eastAsiaTheme="minorEastAsia" w:hAnsiTheme="minorHAnsi" w:cs="Arial"/>
          <w:sz w:val="22"/>
          <w:szCs w:val="22"/>
        </w:rPr>
        <w:t>can</w:t>
      </w:r>
      <w:r w:rsidR="00454624" w:rsidRPr="00083FC9">
        <w:rPr>
          <w:rFonts w:asciiTheme="minorHAnsi" w:eastAsiaTheme="minorEastAsia" w:hAnsiTheme="minorHAnsi" w:cs="Arial"/>
          <w:sz w:val="22"/>
          <w:szCs w:val="22"/>
        </w:rPr>
        <w:t xml:space="preserve"> provide a single source for our existing </w:t>
      </w:r>
      <w:r w:rsidR="00E37A45">
        <w:rPr>
          <w:rFonts w:asciiTheme="minorHAnsi" w:eastAsiaTheme="minorEastAsia" w:hAnsiTheme="minorHAnsi" w:cs="Arial"/>
          <w:sz w:val="22"/>
          <w:szCs w:val="22"/>
        </w:rPr>
        <w:t xml:space="preserve">LED </w:t>
      </w:r>
      <w:r w:rsidR="00454624" w:rsidRPr="00083FC9">
        <w:rPr>
          <w:rFonts w:asciiTheme="minorHAnsi" w:eastAsiaTheme="minorEastAsia" w:hAnsiTheme="minorHAnsi" w:cs="Arial"/>
          <w:sz w:val="22"/>
          <w:szCs w:val="22"/>
        </w:rPr>
        <w:t>driver customers to now buy both pieces of equipment</w:t>
      </w:r>
      <w:r>
        <w:rPr>
          <w:rFonts w:asciiTheme="minorHAnsi" w:eastAsiaTheme="minorEastAsia" w:hAnsiTheme="minorHAnsi" w:cs="Arial"/>
          <w:sz w:val="22"/>
          <w:szCs w:val="22"/>
        </w:rPr>
        <w:t>,” s</w:t>
      </w:r>
      <w:r w:rsidR="00454624">
        <w:rPr>
          <w:rFonts w:asciiTheme="minorHAnsi" w:eastAsiaTheme="minorEastAsia" w:hAnsiTheme="minorHAnsi" w:cs="Arial"/>
          <w:sz w:val="22"/>
          <w:szCs w:val="22"/>
        </w:rPr>
        <w:t xml:space="preserve">aid </w:t>
      </w:r>
      <w:r w:rsidR="00187501">
        <w:rPr>
          <w:rFonts w:asciiTheme="minorHAnsi" w:eastAsiaTheme="minorEastAsia" w:hAnsiTheme="minorHAnsi" w:cs="Arial"/>
          <w:sz w:val="22"/>
          <w:szCs w:val="22"/>
        </w:rPr>
        <w:t>Kevin Boyce</w:t>
      </w:r>
      <w:r w:rsidR="00E37A45">
        <w:rPr>
          <w:rFonts w:asciiTheme="minorHAnsi" w:eastAsiaTheme="minorEastAsia" w:hAnsiTheme="minorHAnsi" w:cs="Arial"/>
          <w:sz w:val="22"/>
          <w:szCs w:val="22"/>
        </w:rPr>
        <w:t>, product manager for Universal Lighting Technologies</w:t>
      </w:r>
      <w:r>
        <w:rPr>
          <w:rFonts w:asciiTheme="minorHAnsi" w:eastAsiaTheme="minorEastAsia" w:hAnsiTheme="minorHAnsi" w:cs="Arial"/>
          <w:sz w:val="22"/>
          <w:szCs w:val="22"/>
        </w:rPr>
        <w:t xml:space="preserve">. “This offering will be beneficial for fixture </w:t>
      </w:r>
      <w:r w:rsidRPr="00083FC9">
        <w:rPr>
          <w:rFonts w:asciiTheme="minorHAnsi" w:eastAsiaTheme="minorEastAsia" w:hAnsiTheme="minorHAnsi" w:cs="Arial"/>
          <w:sz w:val="22"/>
          <w:szCs w:val="22"/>
        </w:rPr>
        <w:t xml:space="preserve">OEMs </w:t>
      </w:r>
      <w:r>
        <w:rPr>
          <w:rFonts w:asciiTheme="minorHAnsi" w:eastAsiaTheme="minorEastAsia" w:hAnsiTheme="minorHAnsi" w:cs="Arial"/>
          <w:sz w:val="22"/>
          <w:szCs w:val="22"/>
        </w:rPr>
        <w:t xml:space="preserve">needing </w:t>
      </w:r>
      <w:r w:rsidRPr="00083FC9">
        <w:rPr>
          <w:rFonts w:asciiTheme="minorHAnsi" w:eastAsiaTheme="minorEastAsia" w:hAnsiTheme="minorHAnsi" w:cs="Arial"/>
          <w:sz w:val="22"/>
          <w:szCs w:val="22"/>
        </w:rPr>
        <w:t xml:space="preserve">to specify </w:t>
      </w:r>
      <w:r>
        <w:rPr>
          <w:rFonts w:asciiTheme="minorHAnsi" w:eastAsiaTheme="minorEastAsia" w:hAnsiTheme="minorHAnsi" w:cs="Arial"/>
          <w:sz w:val="22"/>
          <w:szCs w:val="22"/>
        </w:rPr>
        <w:t>emergency solutions</w:t>
      </w:r>
      <w:r w:rsidR="00E37A45">
        <w:rPr>
          <w:rFonts w:asciiTheme="minorHAnsi" w:eastAsiaTheme="minorEastAsia" w:hAnsiTheme="minorHAnsi" w:cs="Arial"/>
          <w:sz w:val="22"/>
          <w:szCs w:val="22"/>
        </w:rPr>
        <w:t xml:space="preserve"> and</w:t>
      </w:r>
      <w:r w:rsidRPr="00083FC9">
        <w:rPr>
          <w:rFonts w:asciiTheme="minorHAnsi" w:eastAsiaTheme="minorEastAsia" w:hAnsiTheme="minorHAnsi" w:cs="Arial"/>
          <w:sz w:val="22"/>
          <w:szCs w:val="22"/>
        </w:rPr>
        <w:t xml:space="preserve"> </w:t>
      </w:r>
      <w:r>
        <w:rPr>
          <w:rFonts w:asciiTheme="minorHAnsi" w:eastAsiaTheme="minorEastAsia" w:hAnsiTheme="minorHAnsi" w:cs="Arial"/>
          <w:sz w:val="22"/>
          <w:szCs w:val="22"/>
        </w:rPr>
        <w:t>for</w:t>
      </w:r>
      <w:r w:rsidRPr="00083FC9">
        <w:rPr>
          <w:rFonts w:asciiTheme="minorHAnsi" w:eastAsiaTheme="minorEastAsia" w:hAnsiTheme="minorHAnsi" w:cs="Arial"/>
          <w:sz w:val="22"/>
          <w:szCs w:val="22"/>
        </w:rPr>
        <w:t xml:space="preserve"> contractors</w:t>
      </w:r>
      <w:r w:rsidR="00E37A45">
        <w:rPr>
          <w:rFonts w:asciiTheme="minorHAnsi" w:eastAsiaTheme="minorEastAsia" w:hAnsiTheme="minorHAnsi" w:cs="Arial"/>
          <w:sz w:val="22"/>
          <w:szCs w:val="22"/>
        </w:rPr>
        <w:t xml:space="preserve"> looking</w:t>
      </w:r>
      <w:r w:rsidRPr="00083FC9">
        <w:rPr>
          <w:rFonts w:asciiTheme="minorHAnsi" w:eastAsiaTheme="minorEastAsia" w:hAnsiTheme="minorHAnsi" w:cs="Arial"/>
          <w:sz w:val="22"/>
          <w:szCs w:val="22"/>
        </w:rPr>
        <w:t xml:space="preserve"> to</w:t>
      </w:r>
      <w:r w:rsidR="00E37A45">
        <w:rPr>
          <w:rFonts w:asciiTheme="minorHAnsi" w:eastAsiaTheme="minorEastAsia" w:hAnsiTheme="minorHAnsi" w:cs="Arial"/>
          <w:sz w:val="22"/>
          <w:szCs w:val="22"/>
        </w:rPr>
        <w:t xml:space="preserve"> save time and money by</w:t>
      </w:r>
      <w:r w:rsidRPr="00083FC9">
        <w:rPr>
          <w:rFonts w:asciiTheme="minorHAnsi" w:eastAsiaTheme="minorEastAsia" w:hAnsiTheme="minorHAnsi" w:cs="Arial"/>
          <w:sz w:val="22"/>
          <w:szCs w:val="22"/>
        </w:rPr>
        <w:t xml:space="preserve"> </w:t>
      </w:r>
      <w:r>
        <w:rPr>
          <w:rFonts w:asciiTheme="minorHAnsi" w:eastAsiaTheme="minorEastAsia" w:hAnsiTheme="minorHAnsi" w:cs="Arial"/>
          <w:sz w:val="22"/>
          <w:szCs w:val="22"/>
        </w:rPr>
        <w:t>install</w:t>
      </w:r>
      <w:r w:rsidR="00E37A45">
        <w:rPr>
          <w:rFonts w:asciiTheme="minorHAnsi" w:eastAsiaTheme="minorEastAsia" w:hAnsiTheme="minorHAnsi" w:cs="Arial"/>
          <w:sz w:val="22"/>
          <w:szCs w:val="22"/>
        </w:rPr>
        <w:t>ing</w:t>
      </w:r>
      <w:r w:rsidRPr="00083FC9">
        <w:rPr>
          <w:rFonts w:asciiTheme="minorHAnsi" w:eastAsiaTheme="minorEastAsia" w:hAnsiTheme="minorHAnsi" w:cs="Arial"/>
          <w:sz w:val="22"/>
          <w:szCs w:val="22"/>
        </w:rPr>
        <w:t xml:space="preserve"> </w:t>
      </w:r>
      <w:r w:rsidR="00E37A45">
        <w:rPr>
          <w:rFonts w:asciiTheme="minorHAnsi" w:eastAsiaTheme="minorEastAsia" w:hAnsiTheme="minorHAnsi" w:cs="Arial"/>
          <w:sz w:val="22"/>
          <w:szCs w:val="22"/>
        </w:rPr>
        <w:t xml:space="preserve">emergency drivers in </w:t>
      </w:r>
      <w:r w:rsidR="00E37A45" w:rsidRPr="00083FC9">
        <w:rPr>
          <w:rFonts w:asciiTheme="minorHAnsi" w:eastAsiaTheme="minorEastAsia" w:hAnsiTheme="minorHAnsi" w:cs="Arial"/>
          <w:sz w:val="22"/>
          <w:szCs w:val="22"/>
        </w:rPr>
        <w:t>conjunction with standard LED drivers</w:t>
      </w:r>
      <w:r w:rsidR="00E37A45">
        <w:rPr>
          <w:rFonts w:asciiTheme="minorHAnsi" w:eastAsiaTheme="minorEastAsia" w:hAnsiTheme="minorHAnsi" w:cs="Arial"/>
          <w:sz w:val="22"/>
          <w:szCs w:val="22"/>
        </w:rPr>
        <w:t>.”</w:t>
      </w:r>
    </w:p>
    <w:p w14:paraId="025D9E9B" w14:textId="77777777" w:rsidR="00454624" w:rsidRDefault="00454624" w:rsidP="00083FC9">
      <w:pPr>
        <w:widowControl w:val="0"/>
        <w:autoSpaceDE w:val="0"/>
        <w:autoSpaceDN w:val="0"/>
        <w:adjustRightInd w:val="0"/>
        <w:rPr>
          <w:rFonts w:asciiTheme="minorHAnsi" w:eastAsiaTheme="minorEastAsia" w:hAnsiTheme="minorHAnsi" w:cs="Arial"/>
          <w:sz w:val="22"/>
          <w:szCs w:val="22"/>
        </w:rPr>
      </w:pPr>
    </w:p>
    <w:p w14:paraId="5C9A4F36" w14:textId="77777777" w:rsidR="00454624" w:rsidRDefault="00FA03D9" w:rsidP="00083FC9">
      <w:pPr>
        <w:widowControl w:val="0"/>
        <w:autoSpaceDE w:val="0"/>
        <w:autoSpaceDN w:val="0"/>
        <w:adjustRightInd w:val="0"/>
        <w:rPr>
          <w:rFonts w:asciiTheme="minorHAnsi" w:eastAsiaTheme="minorEastAsia" w:hAnsiTheme="minorHAnsi" w:cs="Arial"/>
          <w:sz w:val="22"/>
          <w:szCs w:val="22"/>
        </w:rPr>
      </w:pPr>
      <w:r w:rsidRPr="00083FC9">
        <w:rPr>
          <w:rFonts w:asciiTheme="minorHAnsi" w:eastAsiaTheme="minorEastAsia" w:hAnsiTheme="minorHAnsi" w:cs="Arial"/>
          <w:sz w:val="22"/>
          <w:szCs w:val="22"/>
        </w:rPr>
        <w:t xml:space="preserve">Compatible with </w:t>
      </w:r>
      <w:r w:rsidR="00FB743B">
        <w:rPr>
          <w:rFonts w:asciiTheme="minorHAnsi" w:eastAsiaTheme="minorEastAsia" w:hAnsiTheme="minorHAnsi" w:cs="Arial"/>
          <w:sz w:val="22"/>
          <w:szCs w:val="22"/>
        </w:rPr>
        <w:t xml:space="preserve">Universal’s </w:t>
      </w:r>
      <w:r w:rsidRPr="00083FC9">
        <w:rPr>
          <w:rFonts w:asciiTheme="minorHAnsi" w:eastAsiaTheme="minorEastAsia" w:hAnsiTheme="minorHAnsi" w:cs="Arial"/>
          <w:sz w:val="22"/>
          <w:szCs w:val="22"/>
        </w:rPr>
        <w:t>EVERLINE LED drivers</w:t>
      </w:r>
      <w:r>
        <w:rPr>
          <w:rFonts w:asciiTheme="minorHAnsi" w:eastAsiaTheme="minorEastAsia" w:hAnsiTheme="minorHAnsi" w:cs="Arial"/>
          <w:sz w:val="22"/>
          <w:szCs w:val="22"/>
        </w:rPr>
        <w:t>, the e</w:t>
      </w:r>
      <w:r w:rsidRPr="00083FC9">
        <w:rPr>
          <w:rFonts w:asciiTheme="minorHAnsi" w:eastAsiaTheme="minorEastAsia" w:hAnsiTheme="minorHAnsi" w:cs="Arial"/>
          <w:sz w:val="22"/>
          <w:szCs w:val="22"/>
        </w:rPr>
        <w:t xml:space="preserve">mergency </w:t>
      </w:r>
      <w:r>
        <w:rPr>
          <w:rFonts w:asciiTheme="minorHAnsi" w:eastAsiaTheme="minorEastAsia" w:hAnsiTheme="minorHAnsi" w:cs="Arial"/>
          <w:sz w:val="22"/>
          <w:szCs w:val="22"/>
        </w:rPr>
        <w:t>d</w:t>
      </w:r>
      <w:r w:rsidRPr="00083FC9">
        <w:rPr>
          <w:rFonts w:asciiTheme="minorHAnsi" w:eastAsiaTheme="minorEastAsia" w:hAnsiTheme="minorHAnsi" w:cs="Arial"/>
          <w:sz w:val="22"/>
          <w:szCs w:val="22"/>
        </w:rPr>
        <w:t>rivers</w:t>
      </w:r>
      <w:r>
        <w:rPr>
          <w:rFonts w:asciiTheme="minorHAnsi" w:eastAsiaTheme="minorEastAsia" w:hAnsiTheme="minorHAnsi" w:cs="Arial"/>
          <w:sz w:val="22"/>
          <w:szCs w:val="22"/>
        </w:rPr>
        <w:t xml:space="preserve"> offer </w:t>
      </w:r>
      <w:r w:rsidR="00913452">
        <w:rPr>
          <w:rFonts w:asciiTheme="minorHAnsi" w:eastAsiaTheme="minorEastAsia" w:hAnsiTheme="minorHAnsi" w:cs="Arial"/>
          <w:sz w:val="22"/>
          <w:szCs w:val="22"/>
        </w:rPr>
        <w:t>90-</w:t>
      </w:r>
      <w:r>
        <w:rPr>
          <w:rFonts w:asciiTheme="minorHAnsi" w:eastAsiaTheme="minorEastAsia" w:hAnsiTheme="minorHAnsi" w:cs="Arial"/>
          <w:sz w:val="22"/>
          <w:szCs w:val="22"/>
        </w:rPr>
        <w:t xml:space="preserve">minute illumination time, an </w:t>
      </w:r>
      <w:r w:rsidR="00E37A45">
        <w:rPr>
          <w:rFonts w:asciiTheme="minorHAnsi" w:eastAsiaTheme="minorEastAsia" w:hAnsiTheme="minorHAnsi" w:cs="Arial"/>
          <w:sz w:val="22"/>
          <w:szCs w:val="22"/>
        </w:rPr>
        <w:t>i</w:t>
      </w:r>
      <w:r>
        <w:rPr>
          <w:rFonts w:asciiTheme="minorHAnsi" w:eastAsiaTheme="minorEastAsia" w:hAnsiTheme="minorHAnsi" w:cs="Arial"/>
          <w:sz w:val="22"/>
          <w:szCs w:val="22"/>
        </w:rPr>
        <w:t xml:space="preserve">ntegrated </w:t>
      </w:r>
      <w:r w:rsidR="009E3595">
        <w:rPr>
          <w:rFonts w:asciiTheme="minorHAnsi" w:eastAsiaTheme="minorEastAsia" w:hAnsiTheme="minorHAnsi" w:cs="Arial"/>
          <w:sz w:val="22"/>
          <w:szCs w:val="22"/>
        </w:rPr>
        <w:t>NiCad Battery</w:t>
      </w:r>
      <w:r>
        <w:rPr>
          <w:rFonts w:asciiTheme="minorHAnsi" w:eastAsiaTheme="minorEastAsia" w:hAnsiTheme="minorHAnsi" w:cs="Arial"/>
          <w:sz w:val="22"/>
          <w:szCs w:val="22"/>
        </w:rPr>
        <w:t xml:space="preserve"> and a wide operating voltage range. Individual product benefits include:</w:t>
      </w:r>
    </w:p>
    <w:p w14:paraId="26DDBF96" w14:textId="77777777" w:rsidR="00083FC9" w:rsidRDefault="00083FC9" w:rsidP="00083FC9">
      <w:pPr>
        <w:widowControl w:val="0"/>
        <w:autoSpaceDE w:val="0"/>
        <w:autoSpaceDN w:val="0"/>
        <w:adjustRightInd w:val="0"/>
        <w:rPr>
          <w:rFonts w:asciiTheme="minorHAnsi" w:eastAsiaTheme="minorEastAsia" w:hAnsiTheme="minorHAnsi" w:cs="Arial"/>
          <w:sz w:val="22"/>
          <w:szCs w:val="22"/>
        </w:rPr>
      </w:pPr>
    </w:p>
    <w:p w14:paraId="240B965D" w14:textId="77777777" w:rsidR="00083FC9" w:rsidRPr="00FB743B" w:rsidRDefault="00784974" w:rsidP="00FB743B">
      <w:pPr>
        <w:pStyle w:val="ListParagraph"/>
        <w:widowControl w:val="0"/>
        <w:numPr>
          <w:ilvl w:val="0"/>
          <w:numId w:val="1"/>
        </w:numPr>
        <w:autoSpaceDE w:val="0"/>
        <w:autoSpaceDN w:val="0"/>
        <w:adjustRightInd w:val="0"/>
        <w:rPr>
          <w:rFonts w:asciiTheme="minorHAnsi" w:eastAsiaTheme="minorEastAsia" w:hAnsiTheme="minorHAnsi" w:cs="Arial"/>
          <w:sz w:val="22"/>
          <w:szCs w:val="22"/>
        </w:rPr>
      </w:pPr>
      <w:r w:rsidRPr="00FB743B">
        <w:rPr>
          <w:rFonts w:asciiTheme="minorHAnsi" w:eastAsiaTheme="minorEastAsia" w:hAnsiTheme="minorHAnsi" w:cs="Arial"/>
          <w:sz w:val="22"/>
          <w:szCs w:val="22"/>
        </w:rPr>
        <w:t>T</w:t>
      </w:r>
      <w:r w:rsidR="00454624" w:rsidRPr="00FB743B">
        <w:rPr>
          <w:rFonts w:asciiTheme="minorHAnsi" w:eastAsiaTheme="minorEastAsia" w:hAnsiTheme="minorHAnsi" w:cs="Arial"/>
          <w:sz w:val="22"/>
          <w:szCs w:val="22"/>
        </w:rPr>
        <w:t>argeted for downlight applications</w:t>
      </w:r>
      <w:r w:rsidRPr="00FB743B">
        <w:rPr>
          <w:rFonts w:asciiTheme="minorHAnsi" w:eastAsiaTheme="minorEastAsia" w:hAnsiTheme="minorHAnsi" w:cs="Arial"/>
          <w:sz w:val="22"/>
          <w:szCs w:val="22"/>
        </w:rPr>
        <w:t xml:space="preserve">, model ELD7UNVCL </w:t>
      </w:r>
      <w:r w:rsidR="00187501">
        <w:rPr>
          <w:rFonts w:asciiTheme="minorHAnsi" w:eastAsiaTheme="minorEastAsia" w:hAnsiTheme="minorHAnsi" w:cs="Arial"/>
          <w:sz w:val="22"/>
          <w:szCs w:val="22"/>
        </w:rPr>
        <w:t>provides 7W of emergency power and</w:t>
      </w:r>
      <w:r w:rsidR="00187501" w:rsidRPr="00FB743B">
        <w:rPr>
          <w:rFonts w:asciiTheme="minorHAnsi" w:eastAsiaTheme="minorEastAsia" w:hAnsiTheme="minorHAnsi" w:cs="Arial"/>
          <w:sz w:val="22"/>
          <w:szCs w:val="22"/>
        </w:rPr>
        <w:t xml:space="preserve"> an o</w:t>
      </w:r>
      <w:r w:rsidR="00187501">
        <w:rPr>
          <w:rFonts w:asciiTheme="minorHAnsi" w:eastAsiaTheme="minorEastAsia" w:hAnsiTheme="minorHAnsi" w:cs="Arial"/>
          <w:sz w:val="22"/>
          <w:szCs w:val="22"/>
        </w:rPr>
        <w:t xml:space="preserve">utput voltage range of 15-50Vdc and provides lead within </w:t>
      </w:r>
      <w:r w:rsidRPr="00FB743B">
        <w:rPr>
          <w:rFonts w:asciiTheme="minorHAnsi" w:eastAsiaTheme="minorEastAsia" w:hAnsiTheme="minorHAnsi" w:cs="Arial"/>
          <w:sz w:val="22"/>
          <w:szCs w:val="22"/>
        </w:rPr>
        <w:t xml:space="preserve">flexible conduit </w:t>
      </w:r>
      <w:r w:rsidR="00187501">
        <w:rPr>
          <w:rFonts w:asciiTheme="minorHAnsi" w:eastAsiaTheme="minorEastAsia" w:hAnsiTheme="minorHAnsi" w:cs="Arial"/>
          <w:sz w:val="22"/>
          <w:szCs w:val="22"/>
        </w:rPr>
        <w:t>for connections.</w:t>
      </w:r>
      <w:r w:rsidRPr="00FB743B">
        <w:rPr>
          <w:rFonts w:asciiTheme="minorHAnsi" w:eastAsiaTheme="minorEastAsia" w:hAnsiTheme="minorHAnsi" w:cs="Arial"/>
          <w:sz w:val="22"/>
          <w:szCs w:val="22"/>
        </w:rPr>
        <w:t xml:space="preserve"> </w:t>
      </w:r>
    </w:p>
    <w:p w14:paraId="6B944274" w14:textId="77777777" w:rsidR="00083FC9" w:rsidRPr="00083FC9" w:rsidRDefault="00083FC9" w:rsidP="00FB743B">
      <w:pPr>
        <w:widowControl w:val="0"/>
        <w:autoSpaceDE w:val="0"/>
        <w:autoSpaceDN w:val="0"/>
        <w:adjustRightInd w:val="0"/>
        <w:rPr>
          <w:rFonts w:asciiTheme="minorHAnsi" w:eastAsiaTheme="minorEastAsia" w:hAnsiTheme="minorHAnsi" w:cs="Arial"/>
          <w:sz w:val="22"/>
          <w:szCs w:val="22"/>
        </w:rPr>
      </w:pPr>
    </w:p>
    <w:p w14:paraId="31C63FB9" w14:textId="77777777" w:rsidR="00784974" w:rsidRPr="00FB743B" w:rsidRDefault="00083FC9" w:rsidP="00FB743B">
      <w:pPr>
        <w:pStyle w:val="ListParagraph"/>
        <w:widowControl w:val="0"/>
        <w:numPr>
          <w:ilvl w:val="0"/>
          <w:numId w:val="1"/>
        </w:numPr>
        <w:autoSpaceDE w:val="0"/>
        <w:autoSpaceDN w:val="0"/>
        <w:adjustRightInd w:val="0"/>
        <w:rPr>
          <w:rFonts w:asciiTheme="minorHAnsi" w:eastAsiaTheme="minorEastAsia" w:hAnsiTheme="minorHAnsi" w:cs="Arial"/>
          <w:sz w:val="22"/>
          <w:szCs w:val="22"/>
        </w:rPr>
      </w:pPr>
      <w:r w:rsidRPr="00FB743B">
        <w:rPr>
          <w:rFonts w:asciiTheme="minorHAnsi" w:eastAsiaTheme="minorEastAsia" w:hAnsiTheme="minorHAnsi" w:cs="Arial"/>
          <w:sz w:val="22"/>
          <w:szCs w:val="22"/>
        </w:rPr>
        <w:t>Targeted for linear fixtures</w:t>
      </w:r>
      <w:r w:rsidR="00784974" w:rsidRPr="00FB743B">
        <w:rPr>
          <w:rFonts w:asciiTheme="minorHAnsi" w:eastAsiaTheme="minorEastAsia" w:hAnsiTheme="minorHAnsi" w:cs="Arial"/>
          <w:sz w:val="22"/>
          <w:szCs w:val="22"/>
        </w:rPr>
        <w:t xml:space="preserve">, model ELD10UNVL </w:t>
      </w:r>
      <w:r w:rsidR="00187501">
        <w:rPr>
          <w:rFonts w:asciiTheme="minorHAnsi" w:eastAsiaTheme="minorEastAsia" w:hAnsiTheme="minorHAnsi" w:cs="Arial"/>
          <w:sz w:val="22"/>
          <w:szCs w:val="22"/>
        </w:rPr>
        <w:t>provides 10W of emergency power and</w:t>
      </w:r>
      <w:r w:rsidR="00187501" w:rsidRPr="00FB743B">
        <w:rPr>
          <w:rFonts w:asciiTheme="minorHAnsi" w:eastAsiaTheme="minorEastAsia" w:hAnsiTheme="minorHAnsi" w:cs="Arial"/>
          <w:sz w:val="22"/>
          <w:szCs w:val="22"/>
        </w:rPr>
        <w:t xml:space="preserve"> an o</w:t>
      </w:r>
      <w:r w:rsidR="00187501">
        <w:rPr>
          <w:rFonts w:asciiTheme="minorHAnsi" w:eastAsiaTheme="minorEastAsia" w:hAnsiTheme="minorHAnsi" w:cs="Arial"/>
          <w:sz w:val="22"/>
          <w:szCs w:val="22"/>
        </w:rPr>
        <w:t>utput voltage range of 15-50Vdc.</w:t>
      </w:r>
      <w:r w:rsidR="00187501" w:rsidRPr="00FB743B">
        <w:rPr>
          <w:rFonts w:asciiTheme="minorHAnsi" w:eastAsiaTheme="minorEastAsia" w:hAnsiTheme="minorHAnsi" w:cs="Arial"/>
          <w:sz w:val="22"/>
          <w:szCs w:val="22"/>
        </w:rPr>
        <w:t xml:space="preserve"> </w:t>
      </w:r>
    </w:p>
    <w:p w14:paraId="1D875F1F" w14:textId="77777777" w:rsidR="00784974" w:rsidRPr="00083FC9" w:rsidRDefault="00784974" w:rsidP="00FB743B">
      <w:pPr>
        <w:widowControl w:val="0"/>
        <w:autoSpaceDE w:val="0"/>
        <w:autoSpaceDN w:val="0"/>
        <w:adjustRightInd w:val="0"/>
        <w:rPr>
          <w:rFonts w:asciiTheme="minorHAnsi" w:eastAsiaTheme="minorEastAsia" w:hAnsiTheme="minorHAnsi" w:cs="Arial"/>
          <w:sz w:val="22"/>
          <w:szCs w:val="22"/>
        </w:rPr>
      </w:pPr>
    </w:p>
    <w:p w14:paraId="6D58E39A" w14:textId="77777777" w:rsidR="00784974" w:rsidRPr="00187501" w:rsidRDefault="00784974" w:rsidP="00EE5651">
      <w:pPr>
        <w:pStyle w:val="ListParagraph"/>
        <w:widowControl w:val="0"/>
        <w:numPr>
          <w:ilvl w:val="0"/>
          <w:numId w:val="1"/>
        </w:numPr>
        <w:autoSpaceDE w:val="0"/>
        <w:autoSpaceDN w:val="0"/>
        <w:adjustRightInd w:val="0"/>
        <w:rPr>
          <w:rFonts w:asciiTheme="minorHAnsi" w:eastAsiaTheme="minorEastAsia" w:hAnsiTheme="minorHAnsi" w:cs="Arial"/>
          <w:sz w:val="22"/>
          <w:szCs w:val="22"/>
        </w:rPr>
      </w:pPr>
      <w:r w:rsidRPr="00187501">
        <w:rPr>
          <w:rFonts w:asciiTheme="minorHAnsi" w:eastAsiaTheme="minorEastAsia" w:hAnsiTheme="minorHAnsi" w:cs="Arial"/>
          <w:sz w:val="22"/>
          <w:szCs w:val="22"/>
        </w:rPr>
        <w:t xml:space="preserve">Targeted for architectural fixtures, model ELD10UNVLPL </w:t>
      </w:r>
      <w:r w:rsidR="00187501" w:rsidRPr="00187501">
        <w:rPr>
          <w:rFonts w:asciiTheme="minorHAnsi" w:eastAsiaTheme="minorEastAsia" w:hAnsiTheme="minorHAnsi" w:cs="Arial"/>
          <w:sz w:val="22"/>
          <w:szCs w:val="22"/>
        </w:rPr>
        <w:t xml:space="preserve">also provides 10W of emergency power and an output voltage </w:t>
      </w:r>
      <w:r w:rsidR="009F54F3">
        <w:rPr>
          <w:rFonts w:asciiTheme="minorHAnsi" w:eastAsiaTheme="minorEastAsia" w:hAnsiTheme="minorHAnsi" w:cs="Arial"/>
          <w:sz w:val="22"/>
          <w:szCs w:val="22"/>
        </w:rPr>
        <w:t>range of 15-52</w:t>
      </w:r>
      <w:r w:rsidR="00187501" w:rsidRPr="00187501">
        <w:rPr>
          <w:rFonts w:asciiTheme="minorHAnsi" w:eastAsiaTheme="minorEastAsia" w:hAnsiTheme="minorHAnsi" w:cs="Arial"/>
          <w:sz w:val="22"/>
          <w:szCs w:val="22"/>
        </w:rPr>
        <w:t>Vdc</w:t>
      </w:r>
      <w:r w:rsidR="00187501">
        <w:rPr>
          <w:rFonts w:asciiTheme="minorHAnsi" w:eastAsiaTheme="minorEastAsia" w:hAnsiTheme="minorHAnsi" w:cs="Arial"/>
          <w:sz w:val="22"/>
          <w:szCs w:val="22"/>
        </w:rPr>
        <w:t xml:space="preserve"> while </w:t>
      </w:r>
      <w:r w:rsidRPr="00187501">
        <w:rPr>
          <w:rFonts w:asciiTheme="minorHAnsi" w:eastAsiaTheme="minorEastAsia" w:hAnsiTheme="minorHAnsi" w:cs="Arial"/>
          <w:sz w:val="22"/>
          <w:szCs w:val="22"/>
        </w:rPr>
        <w:t xml:space="preserve">featuring a </w:t>
      </w:r>
      <w:r w:rsidR="00187501">
        <w:rPr>
          <w:rFonts w:asciiTheme="minorHAnsi" w:eastAsiaTheme="minorEastAsia" w:hAnsiTheme="minorHAnsi" w:cs="Arial"/>
          <w:sz w:val="22"/>
          <w:szCs w:val="22"/>
        </w:rPr>
        <w:t>low profile (1.18” h x 1.18” w)</w:t>
      </w:r>
      <w:r w:rsidRPr="00187501">
        <w:rPr>
          <w:rFonts w:asciiTheme="minorHAnsi" w:eastAsiaTheme="minorEastAsia" w:hAnsiTheme="minorHAnsi" w:cs="Arial"/>
          <w:sz w:val="22"/>
          <w:szCs w:val="22"/>
        </w:rPr>
        <w:t>.</w:t>
      </w:r>
    </w:p>
    <w:p w14:paraId="062085C2" w14:textId="77777777" w:rsidR="00784974" w:rsidRPr="00083FC9" w:rsidRDefault="00784974" w:rsidP="00FB743B">
      <w:pPr>
        <w:widowControl w:val="0"/>
        <w:autoSpaceDE w:val="0"/>
        <w:autoSpaceDN w:val="0"/>
        <w:adjustRightInd w:val="0"/>
        <w:rPr>
          <w:rFonts w:asciiTheme="minorHAnsi" w:eastAsiaTheme="minorEastAsia" w:hAnsiTheme="minorHAnsi" w:cs="Arial"/>
          <w:sz w:val="22"/>
          <w:szCs w:val="22"/>
        </w:rPr>
      </w:pPr>
    </w:p>
    <w:p w14:paraId="28B80BDD" w14:textId="77777777" w:rsidR="00187501" w:rsidRPr="00FB743B" w:rsidRDefault="00083FC9" w:rsidP="00187501">
      <w:pPr>
        <w:pStyle w:val="ListParagraph"/>
        <w:widowControl w:val="0"/>
        <w:numPr>
          <w:ilvl w:val="0"/>
          <w:numId w:val="1"/>
        </w:numPr>
        <w:autoSpaceDE w:val="0"/>
        <w:autoSpaceDN w:val="0"/>
        <w:adjustRightInd w:val="0"/>
        <w:rPr>
          <w:rFonts w:asciiTheme="minorHAnsi" w:eastAsiaTheme="minorEastAsia" w:hAnsiTheme="minorHAnsi" w:cs="Arial"/>
          <w:sz w:val="22"/>
          <w:szCs w:val="22"/>
        </w:rPr>
      </w:pPr>
      <w:r w:rsidRPr="00FB743B">
        <w:rPr>
          <w:rFonts w:asciiTheme="minorHAnsi" w:eastAsiaTheme="minorEastAsia" w:hAnsiTheme="minorHAnsi" w:cs="Arial"/>
          <w:sz w:val="22"/>
          <w:szCs w:val="22"/>
        </w:rPr>
        <w:t>Targeted for high bay applications</w:t>
      </w:r>
      <w:r w:rsidR="00784974" w:rsidRPr="00FB743B">
        <w:rPr>
          <w:rFonts w:asciiTheme="minorHAnsi" w:eastAsiaTheme="minorEastAsia" w:hAnsiTheme="minorHAnsi" w:cs="Arial"/>
          <w:sz w:val="22"/>
          <w:szCs w:val="22"/>
        </w:rPr>
        <w:t xml:space="preserve">, model ELD20UNVL </w:t>
      </w:r>
      <w:r w:rsidR="009E3595">
        <w:rPr>
          <w:rFonts w:asciiTheme="minorHAnsi" w:eastAsiaTheme="minorEastAsia" w:hAnsiTheme="minorHAnsi" w:cs="Arial"/>
          <w:sz w:val="22"/>
          <w:szCs w:val="22"/>
        </w:rPr>
        <w:t xml:space="preserve">provides 20W of emergency power, </w:t>
      </w:r>
      <w:r w:rsidR="00187501" w:rsidRPr="00FB743B">
        <w:rPr>
          <w:rFonts w:asciiTheme="minorHAnsi" w:eastAsiaTheme="minorEastAsia" w:hAnsiTheme="minorHAnsi" w:cs="Arial"/>
          <w:sz w:val="22"/>
          <w:szCs w:val="22"/>
        </w:rPr>
        <w:t>an o</w:t>
      </w:r>
      <w:r w:rsidR="009F54F3">
        <w:rPr>
          <w:rFonts w:asciiTheme="minorHAnsi" w:eastAsiaTheme="minorEastAsia" w:hAnsiTheme="minorHAnsi" w:cs="Arial"/>
          <w:sz w:val="22"/>
          <w:szCs w:val="22"/>
        </w:rPr>
        <w:t>utput voltage range of 20</w:t>
      </w:r>
      <w:r w:rsidR="00187501">
        <w:rPr>
          <w:rFonts w:asciiTheme="minorHAnsi" w:eastAsiaTheme="minorEastAsia" w:hAnsiTheme="minorHAnsi" w:cs="Arial"/>
          <w:sz w:val="22"/>
          <w:szCs w:val="22"/>
        </w:rPr>
        <w:t xml:space="preserve">-50Vdc and </w:t>
      </w:r>
      <w:r w:rsidR="009E3595">
        <w:rPr>
          <w:rFonts w:asciiTheme="minorHAnsi" w:eastAsiaTheme="minorEastAsia" w:hAnsiTheme="minorHAnsi" w:cs="Arial"/>
          <w:sz w:val="22"/>
          <w:szCs w:val="22"/>
        </w:rPr>
        <w:t>offers</w:t>
      </w:r>
      <w:r w:rsidR="00187501">
        <w:rPr>
          <w:rFonts w:asciiTheme="minorHAnsi" w:eastAsiaTheme="minorEastAsia" w:hAnsiTheme="minorHAnsi" w:cs="Arial"/>
          <w:sz w:val="22"/>
          <w:szCs w:val="22"/>
        </w:rPr>
        <w:t xml:space="preserve"> lead within </w:t>
      </w:r>
      <w:r w:rsidR="00187501" w:rsidRPr="00FB743B">
        <w:rPr>
          <w:rFonts w:asciiTheme="minorHAnsi" w:eastAsiaTheme="minorEastAsia" w:hAnsiTheme="minorHAnsi" w:cs="Arial"/>
          <w:sz w:val="22"/>
          <w:szCs w:val="22"/>
        </w:rPr>
        <w:t xml:space="preserve">flexible conduit </w:t>
      </w:r>
      <w:r w:rsidR="00187501">
        <w:rPr>
          <w:rFonts w:asciiTheme="minorHAnsi" w:eastAsiaTheme="minorEastAsia" w:hAnsiTheme="minorHAnsi" w:cs="Arial"/>
          <w:sz w:val="22"/>
          <w:szCs w:val="22"/>
        </w:rPr>
        <w:t>for connections.</w:t>
      </w:r>
      <w:r w:rsidR="00187501" w:rsidRPr="00FB743B">
        <w:rPr>
          <w:rFonts w:asciiTheme="minorHAnsi" w:eastAsiaTheme="minorEastAsia" w:hAnsiTheme="minorHAnsi" w:cs="Arial"/>
          <w:sz w:val="22"/>
          <w:szCs w:val="22"/>
        </w:rPr>
        <w:t xml:space="preserve"> </w:t>
      </w:r>
    </w:p>
    <w:p w14:paraId="37ABF374" w14:textId="77777777" w:rsidR="00784974" w:rsidRPr="00FB743B" w:rsidRDefault="00784974" w:rsidP="00187501">
      <w:pPr>
        <w:pStyle w:val="ListParagraph"/>
        <w:widowControl w:val="0"/>
        <w:autoSpaceDE w:val="0"/>
        <w:autoSpaceDN w:val="0"/>
        <w:adjustRightInd w:val="0"/>
        <w:rPr>
          <w:rFonts w:asciiTheme="minorHAnsi" w:eastAsiaTheme="minorEastAsia" w:hAnsiTheme="minorHAnsi" w:cs="Arial"/>
          <w:sz w:val="22"/>
          <w:szCs w:val="22"/>
        </w:rPr>
      </w:pPr>
    </w:p>
    <w:p w14:paraId="5AA77EA2" w14:textId="77777777" w:rsidR="00E67ECA" w:rsidRPr="00857C10" w:rsidRDefault="00E67ECA" w:rsidP="00FB743B">
      <w:pPr>
        <w:rPr>
          <w:rFonts w:asciiTheme="minorHAnsi" w:hAnsiTheme="minorHAnsi"/>
          <w:b/>
          <w:bCs/>
          <w:sz w:val="22"/>
          <w:szCs w:val="22"/>
        </w:rPr>
      </w:pPr>
    </w:p>
    <w:p w14:paraId="66B1F05B" w14:textId="77777777" w:rsidR="0011029C" w:rsidRPr="00857C10" w:rsidRDefault="0011029C" w:rsidP="0011029C">
      <w:pPr>
        <w:rPr>
          <w:rFonts w:asciiTheme="minorHAnsi" w:hAnsiTheme="minorHAnsi"/>
          <w:b/>
          <w:bCs/>
          <w:sz w:val="22"/>
          <w:szCs w:val="22"/>
        </w:rPr>
      </w:pPr>
      <w:r w:rsidRPr="00857C10">
        <w:rPr>
          <w:rFonts w:asciiTheme="minorHAnsi" w:hAnsiTheme="minorHAnsi"/>
          <w:b/>
          <w:bCs/>
          <w:sz w:val="22"/>
          <w:szCs w:val="22"/>
        </w:rPr>
        <w:t>About Universal Lighting Technologies, Inc.</w:t>
      </w:r>
    </w:p>
    <w:p w14:paraId="535EB54A" w14:textId="77777777" w:rsidR="0011029C" w:rsidRPr="00D007E3" w:rsidRDefault="0011029C" w:rsidP="0011029C">
      <w:pPr>
        <w:rPr>
          <w:rFonts w:asciiTheme="minorHAnsi" w:hAnsiTheme="minorHAnsi"/>
          <w:sz w:val="22"/>
          <w:szCs w:val="22"/>
        </w:rPr>
      </w:pPr>
      <w:r>
        <w:rPr>
          <w:rFonts w:asciiTheme="minorHAnsi" w:hAnsiTheme="minorHAnsi"/>
          <w:sz w:val="22"/>
          <w:szCs w:val="22"/>
        </w:rPr>
        <w:t>Universal Lighting Technologies, Inc. a member of the Panasonic group and a subsidiary of Panasonic Lighting Americas, Inc., engineers, manufactures and markets innovative solutions for commercial lighting across North America, including LED drivers, LED modules, fluorescent, HID and connected devices using wired and wireless technology. Universal’s EVERLINE</w:t>
      </w:r>
      <w:r w:rsidRPr="00D007E3">
        <w:rPr>
          <w:rFonts w:asciiTheme="minorHAnsi" w:hAnsiTheme="minorHAnsi"/>
          <w:sz w:val="22"/>
          <w:szCs w:val="22"/>
          <w:vertAlign w:val="superscript"/>
        </w:rPr>
        <w:t xml:space="preserve">® </w:t>
      </w:r>
      <w:r>
        <w:rPr>
          <w:rFonts w:asciiTheme="minorHAnsi" w:hAnsiTheme="minorHAnsi"/>
          <w:sz w:val="22"/>
          <w:szCs w:val="22"/>
        </w:rPr>
        <w:t xml:space="preserve">LED retrofit </w:t>
      </w:r>
      <w:r>
        <w:rPr>
          <w:rFonts w:asciiTheme="minorHAnsi" w:hAnsiTheme="minorHAnsi"/>
          <w:sz w:val="22"/>
          <w:szCs w:val="22"/>
        </w:rPr>
        <w:lastRenderedPageBreak/>
        <w:t xml:space="preserve">continuum provides a range of solutions for upgrading fluorescent to LED. With over 70 years of experience, the company is recognized for its commitment to quality and customer service. Learn more about Universal at </w:t>
      </w:r>
      <w:hyperlink r:id="rId7" w:history="1">
        <w:r w:rsidRPr="00FA160D">
          <w:rPr>
            <w:rStyle w:val="Hyperlink"/>
            <w:rFonts w:asciiTheme="minorHAnsi" w:hAnsiTheme="minorHAnsi"/>
            <w:sz w:val="22"/>
            <w:szCs w:val="22"/>
          </w:rPr>
          <w:t>www.unvlt.com</w:t>
        </w:r>
      </w:hyperlink>
      <w:r>
        <w:rPr>
          <w:rFonts w:asciiTheme="minorHAnsi" w:hAnsiTheme="minorHAnsi"/>
          <w:sz w:val="22"/>
          <w:szCs w:val="22"/>
        </w:rPr>
        <w:t xml:space="preserve">. Like us on </w:t>
      </w:r>
      <w:hyperlink r:id="rId8" w:history="1">
        <w:r w:rsidRPr="00D007E3">
          <w:rPr>
            <w:rStyle w:val="Hyperlink"/>
            <w:rFonts w:asciiTheme="minorHAnsi" w:hAnsiTheme="minorHAnsi"/>
            <w:sz w:val="22"/>
            <w:szCs w:val="22"/>
          </w:rPr>
          <w:t>Facebook</w:t>
        </w:r>
      </w:hyperlink>
      <w:r>
        <w:rPr>
          <w:rFonts w:asciiTheme="minorHAnsi" w:hAnsiTheme="minorHAnsi"/>
          <w:sz w:val="22"/>
          <w:szCs w:val="22"/>
        </w:rPr>
        <w:t xml:space="preserve"> and follow us on </w:t>
      </w:r>
      <w:hyperlink r:id="rId9" w:history="1">
        <w:r w:rsidRPr="00D007E3">
          <w:rPr>
            <w:rStyle w:val="Hyperlink"/>
            <w:rFonts w:asciiTheme="minorHAnsi" w:hAnsiTheme="minorHAnsi"/>
            <w:sz w:val="22"/>
            <w:szCs w:val="22"/>
          </w:rPr>
          <w:t>LinkedIn</w:t>
        </w:r>
      </w:hyperlink>
      <w:r>
        <w:rPr>
          <w:rFonts w:asciiTheme="minorHAnsi" w:hAnsiTheme="minorHAnsi"/>
          <w:sz w:val="22"/>
          <w:szCs w:val="22"/>
        </w:rPr>
        <w:t xml:space="preserve"> and </w:t>
      </w:r>
      <w:hyperlink r:id="rId10" w:history="1">
        <w:r w:rsidRPr="00D007E3">
          <w:rPr>
            <w:rStyle w:val="Hyperlink"/>
            <w:rFonts w:asciiTheme="minorHAnsi" w:hAnsiTheme="minorHAnsi"/>
            <w:sz w:val="22"/>
            <w:szCs w:val="22"/>
          </w:rPr>
          <w:t>Twitter</w:t>
        </w:r>
      </w:hyperlink>
      <w:r>
        <w:rPr>
          <w:rFonts w:asciiTheme="minorHAnsi" w:hAnsiTheme="minorHAnsi"/>
          <w:sz w:val="22"/>
          <w:szCs w:val="22"/>
        </w:rPr>
        <w:t>.</w:t>
      </w:r>
    </w:p>
    <w:p w14:paraId="735DB6BD" w14:textId="77777777" w:rsidR="0011029C" w:rsidRDefault="0011029C" w:rsidP="0011029C">
      <w:pPr>
        <w:rPr>
          <w:rFonts w:asciiTheme="minorHAnsi" w:hAnsiTheme="minorHAnsi"/>
          <w:sz w:val="22"/>
          <w:szCs w:val="22"/>
        </w:rPr>
      </w:pPr>
    </w:p>
    <w:p w14:paraId="6D386F36" w14:textId="77777777" w:rsidR="0011029C" w:rsidRPr="00D007E3" w:rsidRDefault="0011029C" w:rsidP="0011029C">
      <w:pPr>
        <w:rPr>
          <w:rFonts w:asciiTheme="minorHAnsi" w:hAnsiTheme="minorHAnsi"/>
          <w:sz w:val="22"/>
          <w:szCs w:val="22"/>
        </w:rPr>
      </w:pPr>
    </w:p>
    <w:p w14:paraId="290F62E1" w14:textId="77777777" w:rsidR="00674662" w:rsidRPr="00185FC2" w:rsidRDefault="0011029C" w:rsidP="0011029C">
      <w:pPr>
        <w:ind w:right="-86"/>
        <w:jc w:val="center"/>
        <w:rPr>
          <w:sz w:val="18"/>
        </w:rPr>
      </w:pPr>
      <w:r w:rsidRPr="00185FC2">
        <w:rPr>
          <w:rFonts w:asciiTheme="minorHAnsi" w:hAnsiTheme="minorHAnsi" w:cs="Arial"/>
          <w:b/>
          <w:i/>
          <w:iCs/>
          <w:sz w:val="22"/>
          <w:szCs w:val="24"/>
        </w:rPr>
        <w:t>###</w:t>
      </w:r>
    </w:p>
    <w:sectPr w:rsidR="00674662" w:rsidRPr="00185FC2" w:rsidSect="0083075F">
      <w:pgSz w:w="12240" w:h="15840"/>
      <w:pgMar w:top="144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E1E3F"/>
    <w:multiLevelType w:val="hybridMultilevel"/>
    <w:tmpl w:val="3E2EEA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drawingGridHorizontalSpacing w:val="10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B7B"/>
    <w:rsid w:val="00000175"/>
    <w:rsid w:val="00006EE0"/>
    <w:rsid w:val="000146D6"/>
    <w:rsid w:val="00016F2C"/>
    <w:rsid w:val="00037F5D"/>
    <w:rsid w:val="000749F3"/>
    <w:rsid w:val="00083FC9"/>
    <w:rsid w:val="0008614E"/>
    <w:rsid w:val="00093D71"/>
    <w:rsid w:val="000C3BA9"/>
    <w:rsid w:val="000C4CB3"/>
    <w:rsid w:val="000D0895"/>
    <w:rsid w:val="000D11DB"/>
    <w:rsid w:val="000E3312"/>
    <w:rsid w:val="000F09E3"/>
    <w:rsid w:val="000F24CA"/>
    <w:rsid w:val="0011029C"/>
    <w:rsid w:val="001149DD"/>
    <w:rsid w:val="00131E8E"/>
    <w:rsid w:val="001324F6"/>
    <w:rsid w:val="001625B1"/>
    <w:rsid w:val="00163094"/>
    <w:rsid w:val="001648F3"/>
    <w:rsid w:val="00174737"/>
    <w:rsid w:val="00181CF5"/>
    <w:rsid w:val="00185FC2"/>
    <w:rsid w:val="00187501"/>
    <w:rsid w:val="00187757"/>
    <w:rsid w:val="00195357"/>
    <w:rsid w:val="00196506"/>
    <w:rsid w:val="001B4B1A"/>
    <w:rsid w:val="001B6FD0"/>
    <w:rsid w:val="0020000A"/>
    <w:rsid w:val="00206996"/>
    <w:rsid w:val="002076BE"/>
    <w:rsid w:val="0022383D"/>
    <w:rsid w:val="00230168"/>
    <w:rsid w:val="002301F4"/>
    <w:rsid w:val="00247153"/>
    <w:rsid w:val="00255B3D"/>
    <w:rsid w:val="002618CA"/>
    <w:rsid w:val="002623F7"/>
    <w:rsid w:val="002A0473"/>
    <w:rsid w:val="002A5499"/>
    <w:rsid w:val="002B2390"/>
    <w:rsid w:val="002C1489"/>
    <w:rsid w:val="002C3CD1"/>
    <w:rsid w:val="002D0714"/>
    <w:rsid w:val="002D2348"/>
    <w:rsid w:val="002D2C62"/>
    <w:rsid w:val="002D6445"/>
    <w:rsid w:val="002D71AD"/>
    <w:rsid w:val="002E6C46"/>
    <w:rsid w:val="00303DD4"/>
    <w:rsid w:val="00346C73"/>
    <w:rsid w:val="00352C7A"/>
    <w:rsid w:val="00365DE0"/>
    <w:rsid w:val="003671FF"/>
    <w:rsid w:val="00383C3B"/>
    <w:rsid w:val="00386614"/>
    <w:rsid w:val="00387680"/>
    <w:rsid w:val="00390517"/>
    <w:rsid w:val="003914BC"/>
    <w:rsid w:val="003976FE"/>
    <w:rsid w:val="003A0962"/>
    <w:rsid w:val="003B0146"/>
    <w:rsid w:val="003B7AD8"/>
    <w:rsid w:val="003E5C23"/>
    <w:rsid w:val="003F225B"/>
    <w:rsid w:val="003F476C"/>
    <w:rsid w:val="003F5679"/>
    <w:rsid w:val="00403175"/>
    <w:rsid w:val="00432538"/>
    <w:rsid w:val="0043483C"/>
    <w:rsid w:val="00454624"/>
    <w:rsid w:val="00475167"/>
    <w:rsid w:val="00496BD3"/>
    <w:rsid w:val="004A1F54"/>
    <w:rsid w:val="004A7605"/>
    <w:rsid w:val="004C3D82"/>
    <w:rsid w:val="004E75BF"/>
    <w:rsid w:val="004F2ADF"/>
    <w:rsid w:val="004F6BDE"/>
    <w:rsid w:val="00505BEF"/>
    <w:rsid w:val="005109E6"/>
    <w:rsid w:val="00522EA5"/>
    <w:rsid w:val="00560241"/>
    <w:rsid w:val="00576DD3"/>
    <w:rsid w:val="00591B8C"/>
    <w:rsid w:val="005C0399"/>
    <w:rsid w:val="005E2DE4"/>
    <w:rsid w:val="005F0D19"/>
    <w:rsid w:val="005F18F4"/>
    <w:rsid w:val="00611959"/>
    <w:rsid w:val="00622855"/>
    <w:rsid w:val="0063093B"/>
    <w:rsid w:val="0063105B"/>
    <w:rsid w:val="006428FF"/>
    <w:rsid w:val="00674662"/>
    <w:rsid w:val="006C341F"/>
    <w:rsid w:val="006C3EEB"/>
    <w:rsid w:val="006E0E89"/>
    <w:rsid w:val="006F1666"/>
    <w:rsid w:val="006F4BDC"/>
    <w:rsid w:val="00707233"/>
    <w:rsid w:val="00713DE8"/>
    <w:rsid w:val="007200FB"/>
    <w:rsid w:val="007422F6"/>
    <w:rsid w:val="007474C6"/>
    <w:rsid w:val="0077087D"/>
    <w:rsid w:val="00784974"/>
    <w:rsid w:val="00786392"/>
    <w:rsid w:val="0078708F"/>
    <w:rsid w:val="0079408E"/>
    <w:rsid w:val="00796E8C"/>
    <w:rsid w:val="007B3752"/>
    <w:rsid w:val="007B3A0A"/>
    <w:rsid w:val="007C6812"/>
    <w:rsid w:val="007D19BD"/>
    <w:rsid w:val="007D433F"/>
    <w:rsid w:val="007E471B"/>
    <w:rsid w:val="007F7B21"/>
    <w:rsid w:val="008007D3"/>
    <w:rsid w:val="008067F1"/>
    <w:rsid w:val="00823208"/>
    <w:rsid w:val="008238F4"/>
    <w:rsid w:val="00825CD0"/>
    <w:rsid w:val="0083075F"/>
    <w:rsid w:val="00834613"/>
    <w:rsid w:val="00857C10"/>
    <w:rsid w:val="0086580C"/>
    <w:rsid w:val="00867507"/>
    <w:rsid w:val="008730F9"/>
    <w:rsid w:val="00880127"/>
    <w:rsid w:val="008803E5"/>
    <w:rsid w:val="0088585E"/>
    <w:rsid w:val="00893E7E"/>
    <w:rsid w:val="008D04C4"/>
    <w:rsid w:val="008F36EE"/>
    <w:rsid w:val="009039C3"/>
    <w:rsid w:val="00913452"/>
    <w:rsid w:val="00921736"/>
    <w:rsid w:val="009236EC"/>
    <w:rsid w:val="00984C98"/>
    <w:rsid w:val="009A675F"/>
    <w:rsid w:val="009A7FA9"/>
    <w:rsid w:val="009B01F8"/>
    <w:rsid w:val="009C14DB"/>
    <w:rsid w:val="009E3595"/>
    <w:rsid w:val="009E6101"/>
    <w:rsid w:val="009F54F3"/>
    <w:rsid w:val="00A04D33"/>
    <w:rsid w:val="00A20C84"/>
    <w:rsid w:val="00A34637"/>
    <w:rsid w:val="00A4164D"/>
    <w:rsid w:val="00A41790"/>
    <w:rsid w:val="00A509AE"/>
    <w:rsid w:val="00A94732"/>
    <w:rsid w:val="00AA4D07"/>
    <w:rsid w:val="00AA7FA2"/>
    <w:rsid w:val="00AB4FD9"/>
    <w:rsid w:val="00AB75D8"/>
    <w:rsid w:val="00AE242D"/>
    <w:rsid w:val="00AF60AB"/>
    <w:rsid w:val="00B1425B"/>
    <w:rsid w:val="00B23D7E"/>
    <w:rsid w:val="00B3747A"/>
    <w:rsid w:val="00B53EFF"/>
    <w:rsid w:val="00B5569F"/>
    <w:rsid w:val="00B67142"/>
    <w:rsid w:val="00B82334"/>
    <w:rsid w:val="00B900B7"/>
    <w:rsid w:val="00B95D1F"/>
    <w:rsid w:val="00BA4DFD"/>
    <w:rsid w:val="00BC32BF"/>
    <w:rsid w:val="00C06E6D"/>
    <w:rsid w:val="00C06F10"/>
    <w:rsid w:val="00C214F0"/>
    <w:rsid w:val="00C264DB"/>
    <w:rsid w:val="00C41B7B"/>
    <w:rsid w:val="00C4360F"/>
    <w:rsid w:val="00C47FF7"/>
    <w:rsid w:val="00C55402"/>
    <w:rsid w:val="00C64F5C"/>
    <w:rsid w:val="00C67CDF"/>
    <w:rsid w:val="00C91601"/>
    <w:rsid w:val="00C92948"/>
    <w:rsid w:val="00CD0B6E"/>
    <w:rsid w:val="00CE4874"/>
    <w:rsid w:val="00CE7661"/>
    <w:rsid w:val="00D0524B"/>
    <w:rsid w:val="00D05A40"/>
    <w:rsid w:val="00D10F41"/>
    <w:rsid w:val="00D311AE"/>
    <w:rsid w:val="00D320B8"/>
    <w:rsid w:val="00D730C3"/>
    <w:rsid w:val="00D8496E"/>
    <w:rsid w:val="00DA11B8"/>
    <w:rsid w:val="00DA6600"/>
    <w:rsid w:val="00DB6453"/>
    <w:rsid w:val="00DC43F6"/>
    <w:rsid w:val="00DC6B39"/>
    <w:rsid w:val="00DD15B7"/>
    <w:rsid w:val="00DD5D62"/>
    <w:rsid w:val="00DE2233"/>
    <w:rsid w:val="00DF2291"/>
    <w:rsid w:val="00E0444A"/>
    <w:rsid w:val="00E15491"/>
    <w:rsid w:val="00E22A83"/>
    <w:rsid w:val="00E25206"/>
    <w:rsid w:val="00E313C4"/>
    <w:rsid w:val="00E37A45"/>
    <w:rsid w:val="00E421FC"/>
    <w:rsid w:val="00E43A3A"/>
    <w:rsid w:val="00E4582C"/>
    <w:rsid w:val="00E571A8"/>
    <w:rsid w:val="00E67ECA"/>
    <w:rsid w:val="00E73EF1"/>
    <w:rsid w:val="00E866D2"/>
    <w:rsid w:val="00E90853"/>
    <w:rsid w:val="00EA6D24"/>
    <w:rsid w:val="00ED7F72"/>
    <w:rsid w:val="00EE0657"/>
    <w:rsid w:val="00EE378D"/>
    <w:rsid w:val="00EF2948"/>
    <w:rsid w:val="00F011EA"/>
    <w:rsid w:val="00F03AC9"/>
    <w:rsid w:val="00F25BD1"/>
    <w:rsid w:val="00F37958"/>
    <w:rsid w:val="00F445B9"/>
    <w:rsid w:val="00F53D65"/>
    <w:rsid w:val="00F5559C"/>
    <w:rsid w:val="00F60164"/>
    <w:rsid w:val="00F70B71"/>
    <w:rsid w:val="00F73E2A"/>
    <w:rsid w:val="00F7400B"/>
    <w:rsid w:val="00F7573A"/>
    <w:rsid w:val="00F9759D"/>
    <w:rsid w:val="00FA03D9"/>
    <w:rsid w:val="00FB743B"/>
    <w:rsid w:val="00FC2B98"/>
    <w:rsid w:val="00FC2BE6"/>
    <w:rsid w:val="00FD64FC"/>
    <w:rsid w:val="00FE3631"/>
    <w:rsid w:val="00FF09BD"/>
    <w:rsid w:val="00FF222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38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B7B"/>
    <w:rPr>
      <w:rFonts w:ascii="Times New Roman" w:eastAsia="Times New Roman" w:hAnsi="Times New Roman" w:cs="Times New Roman"/>
      <w:sz w:val="20"/>
      <w:szCs w:val="20"/>
    </w:rPr>
  </w:style>
  <w:style w:type="paragraph" w:styleId="Heading1">
    <w:name w:val="heading 1"/>
    <w:basedOn w:val="Normal"/>
    <w:next w:val="Normal"/>
    <w:link w:val="Heading1Char"/>
    <w:qFormat/>
    <w:rsid w:val="00C41B7B"/>
    <w:pPr>
      <w:keepNext/>
      <w:jc w:val="center"/>
      <w:outlineLvl w:val="0"/>
    </w:pPr>
    <w:rPr>
      <w:rFonts w:ascii="Arial" w:hAnsi="Arial"/>
      <w:b/>
      <w:sz w:val="36"/>
    </w:rPr>
  </w:style>
  <w:style w:type="paragraph" w:styleId="Heading4">
    <w:name w:val="heading 4"/>
    <w:basedOn w:val="Normal"/>
    <w:next w:val="Normal"/>
    <w:link w:val="Heading4Char"/>
    <w:qFormat/>
    <w:rsid w:val="00C41B7B"/>
    <w:pPr>
      <w:keepNext/>
      <w:ind w:left="4320" w:firstLine="720"/>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1B7B"/>
    <w:rPr>
      <w:rFonts w:ascii="Arial" w:eastAsia="Times New Roman" w:hAnsi="Arial" w:cs="Times New Roman"/>
      <w:b/>
      <w:sz w:val="36"/>
      <w:szCs w:val="20"/>
    </w:rPr>
  </w:style>
  <w:style w:type="character" w:customStyle="1" w:styleId="Heading4Char">
    <w:name w:val="Heading 4 Char"/>
    <w:basedOn w:val="DefaultParagraphFont"/>
    <w:link w:val="Heading4"/>
    <w:rsid w:val="00C41B7B"/>
    <w:rPr>
      <w:rFonts w:ascii="Arial" w:eastAsia="Times New Roman" w:hAnsi="Arial" w:cs="Times New Roman"/>
      <w:szCs w:val="20"/>
    </w:rPr>
  </w:style>
  <w:style w:type="paragraph" w:customStyle="1" w:styleId="MediumGrid21">
    <w:name w:val="Medium Grid 21"/>
    <w:uiPriority w:val="99"/>
    <w:qFormat/>
    <w:rsid w:val="00C41B7B"/>
    <w:rPr>
      <w:rFonts w:ascii="Arial" w:eastAsia="MS ??" w:hAnsi="Arial" w:cs="Times New Roman"/>
      <w:sz w:val="22"/>
      <w:szCs w:val="22"/>
    </w:rPr>
  </w:style>
  <w:style w:type="table" w:styleId="TableGrid">
    <w:name w:val="Table Grid"/>
    <w:basedOn w:val="TableNormal"/>
    <w:uiPriority w:val="59"/>
    <w:rsid w:val="00C41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1B7B"/>
    <w:rPr>
      <w:color w:val="0000FF" w:themeColor="hyperlink"/>
      <w:u w:val="single"/>
    </w:rPr>
  </w:style>
  <w:style w:type="paragraph" w:styleId="BalloonText">
    <w:name w:val="Balloon Text"/>
    <w:basedOn w:val="Normal"/>
    <w:link w:val="BalloonTextChar"/>
    <w:uiPriority w:val="99"/>
    <w:semiHidden/>
    <w:unhideWhenUsed/>
    <w:rsid w:val="00C41B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1B7B"/>
    <w:rPr>
      <w:rFonts w:ascii="Lucida Grande" w:eastAsia="Times New Roman" w:hAnsi="Lucida Grande" w:cs="Lucida Grande"/>
      <w:sz w:val="18"/>
      <w:szCs w:val="18"/>
    </w:rPr>
  </w:style>
  <w:style w:type="paragraph" w:styleId="NormalWeb">
    <w:name w:val="Normal (Web)"/>
    <w:basedOn w:val="Normal"/>
    <w:uiPriority w:val="99"/>
    <w:semiHidden/>
    <w:unhideWhenUsed/>
    <w:rsid w:val="003F5679"/>
    <w:pPr>
      <w:spacing w:before="100" w:beforeAutospacing="1" w:after="100" w:afterAutospacing="1"/>
    </w:pPr>
    <w:rPr>
      <w:rFonts w:ascii="Times" w:eastAsiaTheme="minorEastAsia" w:hAnsi="Times"/>
    </w:rPr>
  </w:style>
  <w:style w:type="character" w:customStyle="1" w:styleId="apple-converted-space">
    <w:name w:val="apple-converted-space"/>
    <w:basedOn w:val="DefaultParagraphFont"/>
    <w:rsid w:val="007200FB"/>
  </w:style>
  <w:style w:type="character" w:customStyle="1" w:styleId="aqj">
    <w:name w:val="aqj"/>
    <w:basedOn w:val="DefaultParagraphFont"/>
    <w:rsid w:val="007200FB"/>
  </w:style>
  <w:style w:type="character" w:customStyle="1" w:styleId="il">
    <w:name w:val="il"/>
    <w:basedOn w:val="DefaultParagraphFont"/>
    <w:rsid w:val="007200FB"/>
  </w:style>
  <w:style w:type="character" w:styleId="FollowedHyperlink">
    <w:name w:val="FollowedHyperlink"/>
    <w:basedOn w:val="DefaultParagraphFont"/>
    <w:uiPriority w:val="99"/>
    <w:semiHidden/>
    <w:unhideWhenUsed/>
    <w:rsid w:val="00E43A3A"/>
    <w:rPr>
      <w:color w:val="800080" w:themeColor="followedHyperlink"/>
      <w:u w:val="single"/>
    </w:rPr>
  </w:style>
  <w:style w:type="paragraph" w:styleId="Revision">
    <w:name w:val="Revision"/>
    <w:hidden/>
    <w:uiPriority w:val="99"/>
    <w:semiHidden/>
    <w:rsid w:val="005C0399"/>
    <w:rPr>
      <w:rFonts w:ascii="Times New Roman" w:eastAsia="Times New Roman" w:hAnsi="Times New Roman" w:cs="Times New Roman"/>
      <w:sz w:val="20"/>
      <w:szCs w:val="20"/>
    </w:rPr>
  </w:style>
  <w:style w:type="paragraph" w:styleId="ListParagraph">
    <w:name w:val="List Paragraph"/>
    <w:basedOn w:val="Normal"/>
    <w:uiPriority w:val="34"/>
    <w:qFormat/>
    <w:rsid w:val="00FB743B"/>
    <w:pPr>
      <w:ind w:left="720"/>
      <w:contextualSpacing/>
    </w:pPr>
  </w:style>
  <w:style w:type="character" w:customStyle="1" w:styleId="UnresolvedMention">
    <w:name w:val="Unresolved Mention"/>
    <w:basedOn w:val="DefaultParagraphFont"/>
    <w:uiPriority w:val="99"/>
    <w:rsid w:val="0040317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B7B"/>
    <w:rPr>
      <w:rFonts w:ascii="Times New Roman" w:eastAsia="Times New Roman" w:hAnsi="Times New Roman" w:cs="Times New Roman"/>
      <w:sz w:val="20"/>
      <w:szCs w:val="20"/>
    </w:rPr>
  </w:style>
  <w:style w:type="paragraph" w:styleId="Heading1">
    <w:name w:val="heading 1"/>
    <w:basedOn w:val="Normal"/>
    <w:next w:val="Normal"/>
    <w:link w:val="Heading1Char"/>
    <w:qFormat/>
    <w:rsid w:val="00C41B7B"/>
    <w:pPr>
      <w:keepNext/>
      <w:jc w:val="center"/>
      <w:outlineLvl w:val="0"/>
    </w:pPr>
    <w:rPr>
      <w:rFonts w:ascii="Arial" w:hAnsi="Arial"/>
      <w:b/>
      <w:sz w:val="36"/>
    </w:rPr>
  </w:style>
  <w:style w:type="paragraph" w:styleId="Heading4">
    <w:name w:val="heading 4"/>
    <w:basedOn w:val="Normal"/>
    <w:next w:val="Normal"/>
    <w:link w:val="Heading4Char"/>
    <w:qFormat/>
    <w:rsid w:val="00C41B7B"/>
    <w:pPr>
      <w:keepNext/>
      <w:ind w:left="4320" w:firstLine="720"/>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1B7B"/>
    <w:rPr>
      <w:rFonts w:ascii="Arial" w:eastAsia="Times New Roman" w:hAnsi="Arial" w:cs="Times New Roman"/>
      <w:b/>
      <w:sz w:val="36"/>
      <w:szCs w:val="20"/>
    </w:rPr>
  </w:style>
  <w:style w:type="character" w:customStyle="1" w:styleId="Heading4Char">
    <w:name w:val="Heading 4 Char"/>
    <w:basedOn w:val="DefaultParagraphFont"/>
    <w:link w:val="Heading4"/>
    <w:rsid w:val="00C41B7B"/>
    <w:rPr>
      <w:rFonts w:ascii="Arial" w:eastAsia="Times New Roman" w:hAnsi="Arial" w:cs="Times New Roman"/>
      <w:szCs w:val="20"/>
    </w:rPr>
  </w:style>
  <w:style w:type="paragraph" w:customStyle="1" w:styleId="MediumGrid21">
    <w:name w:val="Medium Grid 21"/>
    <w:uiPriority w:val="99"/>
    <w:qFormat/>
    <w:rsid w:val="00C41B7B"/>
    <w:rPr>
      <w:rFonts w:ascii="Arial" w:eastAsia="MS ??" w:hAnsi="Arial" w:cs="Times New Roman"/>
      <w:sz w:val="22"/>
      <w:szCs w:val="22"/>
    </w:rPr>
  </w:style>
  <w:style w:type="table" w:styleId="TableGrid">
    <w:name w:val="Table Grid"/>
    <w:basedOn w:val="TableNormal"/>
    <w:uiPriority w:val="59"/>
    <w:rsid w:val="00C41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1B7B"/>
    <w:rPr>
      <w:color w:val="0000FF" w:themeColor="hyperlink"/>
      <w:u w:val="single"/>
    </w:rPr>
  </w:style>
  <w:style w:type="paragraph" w:styleId="BalloonText">
    <w:name w:val="Balloon Text"/>
    <w:basedOn w:val="Normal"/>
    <w:link w:val="BalloonTextChar"/>
    <w:uiPriority w:val="99"/>
    <w:semiHidden/>
    <w:unhideWhenUsed/>
    <w:rsid w:val="00C41B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1B7B"/>
    <w:rPr>
      <w:rFonts w:ascii="Lucida Grande" w:eastAsia="Times New Roman" w:hAnsi="Lucida Grande" w:cs="Lucida Grande"/>
      <w:sz w:val="18"/>
      <w:szCs w:val="18"/>
    </w:rPr>
  </w:style>
  <w:style w:type="paragraph" w:styleId="NormalWeb">
    <w:name w:val="Normal (Web)"/>
    <w:basedOn w:val="Normal"/>
    <w:uiPriority w:val="99"/>
    <w:semiHidden/>
    <w:unhideWhenUsed/>
    <w:rsid w:val="003F5679"/>
    <w:pPr>
      <w:spacing w:before="100" w:beforeAutospacing="1" w:after="100" w:afterAutospacing="1"/>
    </w:pPr>
    <w:rPr>
      <w:rFonts w:ascii="Times" w:eastAsiaTheme="minorEastAsia" w:hAnsi="Times"/>
    </w:rPr>
  </w:style>
  <w:style w:type="character" w:customStyle="1" w:styleId="apple-converted-space">
    <w:name w:val="apple-converted-space"/>
    <w:basedOn w:val="DefaultParagraphFont"/>
    <w:rsid w:val="007200FB"/>
  </w:style>
  <w:style w:type="character" w:customStyle="1" w:styleId="aqj">
    <w:name w:val="aqj"/>
    <w:basedOn w:val="DefaultParagraphFont"/>
    <w:rsid w:val="007200FB"/>
  </w:style>
  <w:style w:type="character" w:customStyle="1" w:styleId="il">
    <w:name w:val="il"/>
    <w:basedOn w:val="DefaultParagraphFont"/>
    <w:rsid w:val="007200FB"/>
  </w:style>
  <w:style w:type="character" w:styleId="FollowedHyperlink">
    <w:name w:val="FollowedHyperlink"/>
    <w:basedOn w:val="DefaultParagraphFont"/>
    <w:uiPriority w:val="99"/>
    <w:semiHidden/>
    <w:unhideWhenUsed/>
    <w:rsid w:val="00E43A3A"/>
    <w:rPr>
      <w:color w:val="800080" w:themeColor="followedHyperlink"/>
      <w:u w:val="single"/>
    </w:rPr>
  </w:style>
  <w:style w:type="paragraph" w:styleId="Revision">
    <w:name w:val="Revision"/>
    <w:hidden/>
    <w:uiPriority w:val="99"/>
    <w:semiHidden/>
    <w:rsid w:val="005C0399"/>
    <w:rPr>
      <w:rFonts w:ascii="Times New Roman" w:eastAsia="Times New Roman" w:hAnsi="Times New Roman" w:cs="Times New Roman"/>
      <w:sz w:val="20"/>
      <w:szCs w:val="20"/>
    </w:rPr>
  </w:style>
  <w:style w:type="paragraph" w:styleId="ListParagraph">
    <w:name w:val="List Paragraph"/>
    <w:basedOn w:val="Normal"/>
    <w:uiPriority w:val="34"/>
    <w:qFormat/>
    <w:rsid w:val="00FB743B"/>
    <w:pPr>
      <w:ind w:left="720"/>
      <w:contextualSpacing/>
    </w:pPr>
  </w:style>
  <w:style w:type="character" w:customStyle="1" w:styleId="UnresolvedMention">
    <w:name w:val="Unresolved Mention"/>
    <w:basedOn w:val="DefaultParagraphFont"/>
    <w:uiPriority w:val="99"/>
    <w:rsid w:val="00403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7541">
      <w:bodyDiv w:val="1"/>
      <w:marLeft w:val="0"/>
      <w:marRight w:val="0"/>
      <w:marTop w:val="0"/>
      <w:marBottom w:val="0"/>
      <w:divBdr>
        <w:top w:val="none" w:sz="0" w:space="0" w:color="auto"/>
        <w:left w:val="none" w:sz="0" w:space="0" w:color="auto"/>
        <w:bottom w:val="none" w:sz="0" w:space="0" w:color="auto"/>
        <w:right w:val="none" w:sz="0" w:space="0" w:color="auto"/>
      </w:divBdr>
    </w:div>
    <w:div w:id="147013445">
      <w:bodyDiv w:val="1"/>
      <w:marLeft w:val="0"/>
      <w:marRight w:val="0"/>
      <w:marTop w:val="0"/>
      <w:marBottom w:val="0"/>
      <w:divBdr>
        <w:top w:val="none" w:sz="0" w:space="0" w:color="auto"/>
        <w:left w:val="none" w:sz="0" w:space="0" w:color="auto"/>
        <w:bottom w:val="none" w:sz="0" w:space="0" w:color="auto"/>
        <w:right w:val="none" w:sz="0" w:space="0" w:color="auto"/>
      </w:divBdr>
    </w:div>
    <w:div w:id="214512013">
      <w:bodyDiv w:val="1"/>
      <w:marLeft w:val="0"/>
      <w:marRight w:val="0"/>
      <w:marTop w:val="0"/>
      <w:marBottom w:val="0"/>
      <w:divBdr>
        <w:top w:val="none" w:sz="0" w:space="0" w:color="auto"/>
        <w:left w:val="none" w:sz="0" w:space="0" w:color="auto"/>
        <w:bottom w:val="none" w:sz="0" w:space="0" w:color="auto"/>
        <w:right w:val="none" w:sz="0" w:space="0" w:color="auto"/>
      </w:divBdr>
    </w:div>
    <w:div w:id="234752317">
      <w:bodyDiv w:val="1"/>
      <w:marLeft w:val="0"/>
      <w:marRight w:val="0"/>
      <w:marTop w:val="0"/>
      <w:marBottom w:val="0"/>
      <w:divBdr>
        <w:top w:val="none" w:sz="0" w:space="0" w:color="auto"/>
        <w:left w:val="none" w:sz="0" w:space="0" w:color="auto"/>
        <w:bottom w:val="none" w:sz="0" w:space="0" w:color="auto"/>
        <w:right w:val="none" w:sz="0" w:space="0" w:color="auto"/>
      </w:divBdr>
    </w:div>
    <w:div w:id="247273686">
      <w:bodyDiv w:val="1"/>
      <w:marLeft w:val="0"/>
      <w:marRight w:val="0"/>
      <w:marTop w:val="0"/>
      <w:marBottom w:val="0"/>
      <w:divBdr>
        <w:top w:val="none" w:sz="0" w:space="0" w:color="auto"/>
        <w:left w:val="none" w:sz="0" w:space="0" w:color="auto"/>
        <w:bottom w:val="none" w:sz="0" w:space="0" w:color="auto"/>
        <w:right w:val="none" w:sz="0" w:space="0" w:color="auto"/>
      </w:divBdr>
    </w:div>
    <w:div w:id="358744793">
      <w:bodyDiv w:val="1"/>
      <w:marLeft w:val="0"/>
      <w:marRight w:val="0"/>
      <w:marTop w:val="0"/>
      <w:marBottom w:val="0"/>
      <w:divBdr>
        <w:top w:val="none" w:sz="0" w:space="0" w:color="auto"/>
        <w:left w:val="none" w:sz="0" w:space="0" w:color="auto"/>
        <w:bottom w:val="none" w:sz="0" w:space="0" w:color="auto"/>
        <w:right w:val="none" w:sz="0" w:space="0" w:color="auto"/>
      </w:divBdr>
    </w:div>
    <w:div w:id="655884475">
      <w:bodyDiv w:val="1"/>
      <w:marLeft w:val="0"/>
      <w:marRight w:val="0"/>
      <w:marTop w:val="0"/>
      <w:marBottom w:val="0"/>
      <w:divBdr>
        <w:top w:val="none" w:sz="0" w:space="0" w:color="auto"/>
        <w:left w:val="none" w:sz="0" w:space="0" w:color="auto"/>
        <w:bottom w:val="none" w:sz="0" w:space="0" w:color="auto"/>
        <w:right w:val="none" w:sz="0" w:space="0" w:color="auto"/>
      </w:divBdr>
    </w:div>
    <w:div w:id="815604970">
      <w:bodyDiv w:val="1"/>
      <w:marLeft w:val="0"/>
      <w:marRight w:val="0"/>
      <w:marTop w:val="0"/>
      <w:marBottom w:val="0"/>
      <w:divBdr>
        <w:top w:val="none" w:sz="0" w:space="0" w:color="auto"/>
        <w:left w:val="none" w:sz="0" w:space="0" w:color="auto"/>
        <w:bottom w:val="none" w:sz="0" w:space="0" w:color="auto"/>
        <w:right w:val="none" w:sz="0" w:space="0" w:color="auto"/>
      </w:divBdr>
    </w:div>
    <w:div w:id="890337441">
      <w:bodyDiv w:val="1"/>
      <w:marLeft w:val="0"/>
      <w:marRight w:val="0"/>
      <w:marTop w:val="0"/>
      <w:marBottom w:val="0"/>
      <w:divBdr>
        <w:top w:val="none" w:sz="0" w:space="0" w:color="auto"/>
        <w:left w:val="none" w:sz="0" w:space="0" w:color="auto"/>
        <w:bottom w:val="none" w:sz="0" w:space="0" w:color="auto"/>
        <w:right w:val="none" w:sz="0" w:space="0" w:color="auto"/>
      </w:divBdr>
    </w:div>
    <w:div w:id="1106845613">
      <w:bodyDiv w:val="1"/>
      <w:marLeft w:val="0"/>
      <w:marRight w:val="0"/>
      <w:marTop w:val="0"/>
      <w:marBottom w:val="0"/>
      <w:divBdr>
        <w:top w:val="none" w:sz="0" w:space="0" w:color="auto"/>
        <w:left w:val="none" w:sz="0" w:space="0" w:color="auto"/>
        <w:bottom w:val="none" w:sz="0" w:space="0" w:color="auto"/>
        <w:right w:val="none" w:sz="0" w:space="0" w:color="auto"/>
      </w:divBdr>
    </w:div>
    <w:div w:id="1225411389">
      <w:bodyDiv w:val="1"/>
      <w:marLeft w:val="0"/>
      <w:marRight w:val="0"/>
      <w:marTop w:val="0"/>
      <w:marBottom w:val="0"/>
      <w:divBdr>
        <w:top w:val="none" w:sz="0" w:space="0" w:color="auto"/>
        <w:left w:val="none" w:sz="0" w:space="0" w:color="auto"/>
        <w:bottom w:val="none" w:sz="0" w:space="0" w:color="auto"/>
        <w:right w:val="none" w:sz="0" w:space="0" w:color="auto"/>
      </w:divBdr>
    </w:div>
    <w:div w:id="1295016366">
      <w:bodyDiv w:val="1"/>
      <w:marLeft w:val="0"/>
      <w:marRight w:val="0"/>
      <w:marTop w:val="0"/>
      <w:marBottom w:val="0"/>
      <w:divBdr>
        <w:top w:val="none" w:sz="0" w:space="0" w:color="auto"/>
        <w:left w:val="none" w:sz="0" w:space="0" w:color="auto"/>
        <w:bottom w:val="none" w:sz="0" w:space="0" w:color="auto"/>
        <w:right w:val="none" w:sz="0" w:space="0" w:color="auto"/>
      </w:divBdr>
    </w:div>
    <w:div w:id="1363749589">
      <w:bodyDiv w:val="1"/>
      <w:marLeft w:val="0"/>
      <w:marRight w:val="0"/>
      <w:marTop w:val="0"/>
      <w:marBottom w:val="0"/>
      <w:divBdr>
        <w:top w:val="none" w:sz="0" w:space="0" w:color="auto"/>
        <w:left w:val="none" w:sz="0" w:space="0" w:color="auto"/>
        <w:bottom w:val="none" w:sz="0" w:space="0" w:color="auto"/>
        <w:right w:val="none" w:sz="0" w:space="0" w:color="auto"/>
      </w:divBdr>
    </w:div>
    <w:div w:id="1709531481">
      <w:bodyDiv w:val="1"/>
      <w:marLeft w:val="0"/>
      <w:marRight w:val="0"/>
      <w:marTop w:val="0"/>
      <w:marBottom w:val="0"/>
      <w:divBdr>
        <w:top w:val="none" w:sz="0" w:space="0" w:color="auto"/>
        <w:left w:val="none" w:sz="0" w:space="0" w:color="auto"/>
        <w:bottom w:val="none" w:sz="0" w:space="0" w:color="auto"/>
        <w:right w:val="none" w:sz="0" w:space="0" w:color="auto"/>
      </w:divBdr>
    </w:div>
    <w:div w:id="1775242795">
      <w:bodyDiv w:val="1"/>
      <w:marLeft w:val="0"/>
      <w:marRight w:val="0"/>
      <w:marTop w:val="0"/>
      <w:marBottom w:val="0"/>
      <w:divBdr>
        <w:top w:val="none" w:sz="0" w:space="0" w:color="auto"/>
        <w:left w:val="none" w:sz="0" w:space="0" w:color="auto"/>
        <w:bottom w:val="none" w:sz="0" w:space="0" w:color="auto"/>
        <w:right w:val="none" w:sz="0" w:space="0" w:color="auto"/>
      </w:divBdr>
    </w:div>
    <w:div w:id="1999841284">
      <w:bodyDiv w:val="1"/>
      <w:marLeft w:val="0"/>
      <w:marRight w:val="0"/>
      <w:marTop w:val="0"/>
      <w:marBottom w:val="0"/>
      <w:divBdr>
        <w:top w:val="none" w:sz="0" w:space="0" w:color="auto"/>
        <w:left w:val="none" w:sz="0" w:space="0" w:color="auto"/>
        <w:bottom w:val="none" w:sz="0" w:space="0" w:color="auto"/>
        <w:right w:val="none" w:sz="0" w:space="0" w:color="auto"/>
      </w:divBdr>
    </w:div>
    <w:div w:id="2007897706">
      <w:bodyDiv w:val="1"/>
      <w:marLeft w:val="0"/>
      <w:marRight w:val="0"/>
      <w:marTop w:val="0"/>
      <w:marBottom w:val="0"/>
      <w:divBdr>
        <w:top w:val="none" w:sz="0" w:space="0" w:color="auto"/>
        <w:left w:val="none" w:sz="0" w:space="0" w:color="auto"/>
        <w:bottom w:val="none" w:sz="0" w:space="0" w:color="auto"/>
        <w:right w:val="none" w:sz="0" w:space="0" w:color="auto"/>
      </w:divBdr>
      <w:divsChild>
        <w:div w:id="369301602">
          <w:marLeft w:val="0"/>
          <w:marRight w:val="0"/>
          <w:marTop w:val="0"/>
          <w:marBottom w:val="0"/>
          <w:divBdr>
            <w:top w:val="none" w:sz="0" w:space="0" w:color="auto"/>
            <w:left w:val="none" w:sz="0" w:space="0" w:color="auto"/>
            <w:bottom w:val="none" w:sz="0" w:space="0" w:color="auto"/>
            <w:right w:val="none" w:sz="0" w:space="0" w:color="auto"/>
          </w:divBdr>
          <w:divsChild>
            <w:div w:id="1210647036">
              <w:marLeft w:val="0"/>
              <w:marRight w:val="0"/>
              <w:marTop w:val="0"/>
              <w:marBottom w:val="0"/>
              <w:divBdr>
                <w:top w:val="none" w:sz="0" w:space="0" w:color="auto"/>
                <w:left w:val="none" w:sz="0" w:space="0" w:color="auto"/>
                <w:bottom w:val="none" w:sz="0" w:space="0" w:color="auto"/>
                <w:right w:val="none" w:sz="0" w:space="0" w:color="auto"/>
              </w:divBdr>
              <w:divsChild>
                <w:div w:id="1459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80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Universal-Lighting-Technologies-154458567927599/" TargetMode="External"/><Relationship Id="rId3" Type="http://schemas.microsoft.com/office/2007/relationships/stylesWithEffects" Target="stylesWithEffects.xml"/><Relationship Id="rId7" Type="http://schemas.openxmlformats.org/officeDocument/2006/relationships/hyperlink" Target="http://www.unvl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witter.com/UNVLT" TargetMode="External"/><Relationship Id="rId4" Type="http://schemas.openxmlformats.org/officeDocument/2006/relationships/settings" Target="settings.xml"/><Relationship Id="rId9" Type="http://schemas.openxmlformats.org/officeDocument/2006/relationships/hyperlink" Target="https://www.linkedin.com/company/278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2619</Characters>
  <Application>Microsoft Office Word</Application>
  <DocSecurity>4</DocSecurity>
  <Lines>39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Susan</dc:creator>
  <cp:lastModifiedBy>Heidi</cp:lastModifiedBy>
  <cp:revision>2</cp:revision>
  <cp:lastPrinted>2018-01-22T17:30:00Z</cp:lastPrinted>
  <dcterms:created xsi:type="dcterms:W3CDTF">2018-09-11T20:24:00Z</dcterms:created>
  <dcterms:modified xsi:type="dcterms:W3CDTF">2018-09-11T20:24:00Z</dcterms:modified>
</cp:coreProperties>
</file>