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A6EC" w14:textId="77777777" w:rsidR="00987C4C" w:rsidRDefault="00987C4C" w:rsidP="00987C4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14:paraId="4BAA571E" w14:textId="77777777" w:rsidR="00B772B3" w:rsidRPr="00B772B3" w:rsidRDefault="00B772B3" w:rsidP="00B772B3">
      <w:pPr>
        <w:tabs>
          <w:tab w:val="left" w:pos="7140"/>
        </w:tabs>
        <w:jc w:val="both"/>
        <w:rPr>
          <w:rFonts w:ascii="Franklin Gothic Medium" w:hAnsi="Franklin Gothic Medium"/>
        </w:rPr>
      </w:pPr>
      <w:r w:rsidRPr="00B772B3">
        <w:rPr>
          <w:rFonts w:ascii="Franklin Gothic Medium" w:hAnsi="Franklin Gothic Medium"/>
        </w:rPr>
        <w:t>FOR IMMEDIATE RELEASE</w:t>
      </w:r>
      <w:r>
        <w:rPr>
          <w:rFonts w:ascii="Franklin Gothic Medium" w:hAnsi="Franklin Gothic Medium"/>
        </w:rPr>
        <w:tab/>
      </w:r>
    </w:p>
    <w:p w14:paraId="60DCFA41" w14:textId="77777777" w:rsidR="00B772B3" w:rsidRPr="00B772B3" w:rsidRDefault="00B772B3" w:rsidP="00B772B3">
      <w:pPr>
        <w:jc w:val="both"/>
        <w:rPr>
          <w:rFonts w:ascii="Franklin Gothic Book" w:hAnsi="Franklin Gothic Book"/>
        </w:rPr>
      </w:pPr>
    </w:p>
    <w:p w14:paraId="18798015" w14:textId="77777777" w:rsidR="00B772B3" w:rsidRPr="00B772B3" w:rsidRDefault="00B772B3" w:rsidP="00B772B3">
      <w:pPr>
        <w:tabs>
          <w:tab w:val="left" w:pos="-1440"/>
        </w:tabs>
        <w:ind w:hanging="18"/>
        <w:jc w:val="both"/>
        <w:rPr>
          <w:rFonts w:ascii="Franklin Gothic Medium" w:hAnsi="Franklin Gothic Medium"/>
        </w:rPr>
      </w:pPr>
      <w:r w:rsidRPr="00B772B3">
        <w:rPr>
          <w:rFonts w:ascii="Franklin Gothic Medium" w:hAnsi="Franklin Gothic Medium"/>
        </w:rPr>
        <w:t>Contact:</w:t>
      </w:r>
      <w:r w:rsidR="00062072">
        <w:rPr>
          <w:rFonts w:ascii="Franklin Gothic Medium" w:hAnsi="Franklin Gothic Medium"/>
        </w:rPr>
        <w:t xml:space="preserve"> Christine Birmingham </w:t>
      </w:r>
    </w:p>
    <w:p w14:paraId="083371C3" w14:textId="77777777" w:rsidR="00B772B3" w:rsidRPr="00B772B3" w:rsidRDefault="00B772B3" w:rsidP="00B772B3">
      <w:pPr>
        <w:tabs>
          <w:tab w:val="left" w:pos="-1440"/>
        </w:tabs>
        <w:ind w:hanging="18"/>
        <w:jc w:val="both"/>
        <w:rPr>
          <w:rFonts w:ascii="Franklin Gothic Medium" w:hAnsi="Franklin Gothic Medium"/>
        </w:rPr>
      </w:pPr>
      <w:r w:rsidRPr="00B772B3">
        <w:rPr>
          <w:rFonts w:ascii="Franklin Gothic Medium" w:hAnsi="Franklin Gothic Medium"/>
        </w:rPr>
        <w:t>E-mail:</w:t>
      </w:r>
      <w:r>
        <w:rPr>
          <w:rFonts w:ascii="Franklin Gothic Medium" w:hAnsi="Franklin Gothic Medium"/>
        </w:rPr>
        <w:t xml:space="preserve"> </w:t>
      </w:r>
      <w:r w:rsidR="00062072">
        <w:rPr>
          <w:rFonts w:ascii="Franklin Gothic Medium" w:hAnsi="Franklin Gothic Medium"/>
        </w:rPr>
        <w:t>cbirmingham@wendelcompanies.com</w:t>
      </w:r>
    </w:p>
    <w:p w14:paraId="389FE7EF" w14:textId="77777777" w:rsidR="00B772B3" w:rsidRPr="00B772B3" w:rsidRDefault="00B772B3" w:rsidP="00B772B3">
      <w:pPr>
        <w:tabs>
          <w:tab w:val="left" w:pos="-1440"/>
        </w:tabs>
        <w:ind w:hanging="18"/>
        <w:jc w:val="both"/>
        <w:rPr>
          <w:rFonts w:ascii="Franklin Gothic Medium" w:hAnsi="Franklin Gothic Medium"/>
        </w:rPr>
      </w:pPr>
      <w:r w:rsidRPr="00B772B3">
        <w:rPr>
          <w:rFonts w:ascii="Franklin Gothic Medium" w:hAnsi="Franklin Gothic Medium"/>
        </w:rPr>
        <w:t>Date:</w:t>
      </w:r>
      <w:bookmarkStart w:id="1" w:name="QuickMark"/>
      <w:bookmarkEnd w:id="1"/>
      <w:r w:rsidR="00062072">
        <w:rPr>
          <w:rFonts w:ascii="Franklin Gothic Medium" w:hAnsi="Franklin Gothic Medium"/>
        </w:rPr>
        <w:t xml:space="preserve"> June 24, 2016</w:t>
      </w:r>
    </w:p>
    <w:p w14:paraId="69918819" w14:textId="77777777" w:rsidR="00B772B3" w:rsidRPr="00B772B3" w:rsidRDefault="00B772B3" w:rsidP="00B772B3">
      <w:pPr>
        <w:pStyle w:val="NoSpacing"/>
        <w:rPr>
          <w:rFonts w:ascii="Franklin Gothic Book" w:hAnsi="Franklin Gothic Book" w:cs="Times New Roman"/>
        </w:rPr>
      </w:pPr>
    </w:p>
    <w:p w14:paraId="0F1F23D7" w14:textId="77777777" w:rsidR="00B772B3" w:rsidRPr="00B772B3" w:rsidRDefault="00743C6D" w:rsidP="00B772B3">
      <w:pPr>
        <w:pStyle w:val="NoSpacing"/>
        <w:jc w:val="center"/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 xml:space="preserve">WENDEL’S PROFESSIONALLY LED DESIGN BUILD APPROACH DELIVERED </w:t>
      </w:r>
      <w:r>
        <w:rPr>
          <w:rFonts w:ascii="Franklin Gothic Medium" w:hAnsi="Franklin Gothic Medium" w:cs="Times New Roman"/>
        </w:rPr>
        <w:br/>
      </w:r>
      <w:r w:rsidR="00D10719">
        <w:rPr>
          <w:rFonts w:ascii="Franklin Gothic Medium" w:hAnsi="Franklin Gothic Medium" w:cs="Times New Roman"/>
        </w:rPr>
        <w:t>ST</w:t>
      </w:r>
      <w:r>
        <w:rPr>
          <w:rFonts w:ascii="Franklin Gothic Medium" w:hAnsi="Franklin Gothic Medium" w:cs="Times New Roman"/>
        </w:rPr>
        <w:t>.</w:t>
      </w:r>
      <w:r w:rsidR="00D10719">
        <w:rPr>
          <w:rFonts w:ascii="Franklin Gothic Medium" w:hAnsi="Franklin Gothic Medium" w:cs="Times New Roman"/>
        </w:rPr>
        <w:t xml:space="preserve"> LAWRENCE COUNTY MORE PROJECT FOR LESS MONEY</w:t>
      </w:r>
    </w:p>
    <w:p w14:paraId="38AEB324" w14:textId="77777777" w:rsidR="00B772B3" w:rsidRPr="00B772B3" w:rsidRDefault="00B772B3" w:rsidP="00B772B3">
      <w:pPr>
        <w:pStyle w:val="NoSpacing"/>
        <w:rPr>
          <w:rFonts w:ascii="Franklin Gothic Book" w:hAnsi="Franklin Gothic Book" w:cs="Times New Roman"/>
        </w:rPr>
      </w:pPr>
    </w:p>
    <w:p w14:paraId="211B4339" w14:textId="204B063A" w:rsidR="000D723F" w:rsidRDefault="00062072" w:rsidP="00D10719">
      <w:pPr>
        <w:pStyle w:val="NoSpacing"/>
        <w:rPr>
          <w:rFonts w:ascii="Franklin Gothic Book" w:hAnsi="Franklin Gothic Book" w:cs="Times New Roman"/>
        </w:rPr>
      </w:pPr>
      <w:r w:rsidRPr="00062072">
        <w:rPr>
          <w:rFonts w:ascii="Franklin Gothic Medium" w:hAnsi="Franklin Gothic Medium" w:cs="Times New Roman"/>
        </w:rPr>
        <w:t>BUFFALO, NEW YORK—</w:t>
      </w:r>
      <w:proofErr w:type="spellStart"/>
      <w:r w:rsidR="000D723F" w:rsidRPr="000D723F">
        <w:rPr>
          <w:rFonts w:ascii="Franklin Gothic Book" w:hAnsi="Franklin Gothic Book" w:cs="Times New Roman"/>
        </w:rPr>
        <w:t>Wendel</w:t>
      </w:r>
      <w:proofErr w:type="spellEnd"/>
      <w:r w:rsidR="000D723F" w:rsidRPr="000D723F">
        <w:rPr>
          <w:rFonts w:ascii="Franklin Gothic Book" w:hAnsi="Franklin Gothic Book" w:cs="Times New Roman"/>
        </w:rPr>
        <w:t>, a</w:t>
      </w:r>
      <w:r w:rsidR="000D723F">
        <w:rPr>
          <w:rFonts w:ascii="Franklin Gothic Book" w:hAnsi="Franklin Gothic Book" w:cs="Times New Roman"/>
        </w:rPr>
        <w:t xml:space="preserve"> nationally recognized</w:t>
      </w:r>
      <w:r w:rsidR="000D723F" w:rsidRPr="000D723F">
        <w:rPr>
          <w:rFonts w:ascii="Franklin Gothic Book" w:hAnsi="Franklin Gothic Book" w:cs="Times New Roman"/>
        </w:rPr>
        <w:t xml:space="preserve"> </w:t>
      </w:r>
      <w:r w:rsidR="005F27C9">
        <w:rPr>
          <w:rFonts w:ascii="Franklin Gothic Book" w:hAnsi="Franklin Gothic Book" w:cs="Times New Roman"/>
        </w:rPr>
        <w:t xml:space="preserve">energy services </w:t>
      </w:r>
      <w:r w:rsidR="000D723F" w:rsidRPr="000D723F">
        <w:rPr>
          <w:rFonts w:ascii="Franklin Gothic Book" w:hAnsi="Franklin Gothic Book" w:cs="Times New Roman"/>
        </w:rPr>
        <w:t>firm</w:t>
      </w:r>
      <w:r w:rsidR="000D723F">
        <w:rPr>
          <w:rFonts w:ascii="Franklin Gothic Book" w:hAnsi="Franklin Gothic Book" w:cs="Times New Roman"/>
        </w:rPr>
        <w:t>,</w:t>
      </w:r>
      <w:r w:rsidR="00743C6D">
        <w:rPr>
          <w:rFonts w:ascii="Franklin Gothic Book" w:hAnsi="Franklin Gothic Book" w:cs="Times New Roman"/>
        </w:rPr>
        <w:t xml:space="preserve"> announced today</w:t>
      </w:r>
      <w:r w:rsidR="000D723F">
        <w:rPr>
          <w:rFonts w:ascii="Franklin Gothic Book" w:hAnsi="Franklin Gothic Book" w:cs="Times New Roman"/>
        </w:rPr>
        <w:t xml:space="preserve"> St. Lawrence County, NY </w:t>
      </w:r>
      <w:r w:rsidR="000D1441">
        <w:rPr>
          <w:rFonts w:ascii="Franklin Gothic Book" w:hAnsi="Franklin Gothic Book" w:cs="Times New Roman"/>
        </w:rPr>
        <w:t xml:space="preserve">is benefiting from </w:t>
      </w:r>
      <w:r w:rsidR="000D723F">
        <w:rPr>
          <w:rFonts w:ascii="Franklin Gothic Book" w:hAnsi="Franklin Gothic Book" w:cs="Times New Roman"/>
        </w:rPr>
        <w:t>approximately $</w:t>
      </w:r>
      <w:r w:rsidR="000D1441">
        <w:rPr>
          <w:rFonts w:ascii="Franklin Gothic Book" w:hAnsi="Franklin Gothic Book" w:cs="Times New Roman"/>
        </w:rPr>
        <w:t>13</w:t>
      </w:r>
      <w:r w:rsidR="008409EB">
        <w:rPr>
          <w:rFonts w:ascii="Franklin Gothic Book" w:hAnsi="Franklin Gothic Book" w:cs="Times New Roman"/>
        </w:rPr>
        <w:t>8</w:t>
      </w:r>
      <w:r w:rsidR="000D723F">
        <w:rPr>
          <w:rFonts w:ascii="Franklin Gothic Book" w:hAnsi="Franklin Gothic Book" w:cs="Times New Roman"/>
        </w:rPr>
        <w:t>,</w:t>
      </w:r>
      <w:r w:rsidR="008409EB">
        <w:rPr>
          <w:rFonts w:ascii="Franklin Gothic Book" w:hAnsi="Franklin Gothic Book" w:cs="Times New Roman"/>
        </w:rPr>
        <w:t>44</w:t>
      </w:r>
      <w:r w:rsidR="000D723F">
        <w:rPr>
          <w:rFonts w:ascii="Franklin Gothic Book" w:hAnsi="Franklin Gothic Book" w:cs="Times New Roman"/>
        </w:rPr>
        <w:t>0 i</w:t>
      </w:r>
      <w:r w:rsidR="00A02914">
        <w:rPr>
          <w:rFonts w:ascii="Franklin Gothic Book" w:hAnsi="Franklin Gothic Book" w:cs="Times New Roman"/>
        </w:rPr>
        <w:t>n</w:t>
      </w:r>
      <w:r w:rsidR="000D723F">
        <w:rPr>
          <w:rFonts w:ascii="Franklin Gothic Book" w:hAnsi="Franklin Gothic Book" w:cs="Times New Roman"/>
        </w:rPr>
        <w:t xml:space="preserve"> </w:t>
      </w:r>
      <w:r w:rsidR="000D1441">
        <w:rPr>
          <w:rFonts w:ascii="Franklin Gothic Book" w:hAnsi="Franklin Gothic Book" w:cs="Times New Roman"/>
        </w:rPr>
        <w:t>annual savings with</w:t>
      </w:r>
      <w:r w:rsidR="000D723F">
        <w:rPr>
          <w:rFonts w:ascii="Franklin Gothic Book" w:hAnsi="Franklin Gothic Book" w:cs="Times New Roman"/>
        </w:rPr>
        <w:t xml:space="preserve"> their recent Energy Performance Contract project by taking advantage of </w:t>
      </w:r>
      <w:proofErr w:type="spellStart"/>
      <w:r w:rsidR="000D723F">
        <w:rPr>
          <w:rFonts w:ascii="Franklin Gothic Book" w:hAnsi="Franklin Gothic Book" w:cs="Times New Roman"/>
        </w:rPr>
        <w:t>Wendel’s</w:t>
      </w:r>
      <w:proofErr w:type="spellEnd"/>
      <w:r w:rsidR="000D723F">
        <w:rPr>
          <w:rFonts w:ascii="Franklin Gothic Book" w:hAnsi="Franklin Gothic Book" w:cs="Times New Roman"/>
        </w:rPr>
        <w:t xml:space="preserve"> Professionally </w:t>
      </w:r>
      <w:r w:rsidR="00FF738D">
        <w:rPr>
          <w:rFonts w:ascii="Franklin Gothic Book" w:hAnsi="Franklin Gothic Book" w:cs="Times New Roman"/>
        </w:rPr>
        <w:t xml:space="preserve">Assisted Performance Contracting </w:t>
      </w:r>
      <w:r w:rsidR="000D723F">
        <w:rPr>
          <w:rFonts w:ascii="Franklin Gothic Book" w:hAnsi="Franklin Gothic Book" w:cs="Times New Roman"/>
        </w:rPr>
        <w:t xml:space="preserve">approach. </w:t>
      </w:r>
    </w:p>
    <w:p w14:paraId="2DEE9EB3" w14:textId="77777777" w:rsidR="00141B9B" w:rsidRDefault="00141B9B" w:rsidP="00D10719">
      <w:pPr>
        <w:pStyle w:val="NoSpacing"/>
        <w:rPr>
          <w:rFonts w:ascii="Franklin Gothic Book" w:hAnsi="Franklin Gothic Book" w:cs="Times New Roman"/>
        </w:rPr>
      </w:pPr>
    </w:p>
    <w:p w14:paraId="364B0D53" w14:textId="77777777" w:rsidR="00DA66AC" w:rsidRPr="00D10719" w:rsidRDefault="00AF50B0" w:rsidP="00141B9B">
      <w:pPr>
        <w:pStyle w:val="NoSpacing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</w:rPr>
        <w:t xml:space="preserve">St. Lawrence County </w:t>
      </w:r>
      <w:r w:rsidR="00187659">
        <w:rPr>
          <w:rFonts w:ascii="Franklin Gothic Book" w:hAnsi="Franklin Gothic Book"/>
        </w:rPr>
        <w:t xml:space="preserve">was faced with aging infrastructure and rising utility costs. </w:t>
      </w:r>
      <w:r w:rsidRPr="00AF50B0">
        <w:rPr>
          <w:rFonts w:ascii="Franklin Gothic Book" w:hAnsi="Franklin Gothic Book" w:cs="Times New Roman"/>
        </w:rPr>
        <w:t xml:space="preserve">The </w:t>
      </w:r>
      <w:r>
        <w:rPr>
          <w:rFonts w:ascii="Franklin Gothic Book" w:hAnsi="Franklin Gothic Book" w:cs="Times New Roman"/>
        </w:rPr>
        <w:t>c</w:t>
      </w:r>
      <w:r w:rsidRPr="00AF50B0">
        <w:rPr>
          <w:rFonts w:ascii="Franklin Gothic Book" w:hAnsi="Franklin Gothic Book" w:cs="Times New Roman"/>
        </w:rPr>
        <w:t xml:space="preserve">ounty needed to complete construction of a variety of improvements to address their needs. Much of this work had to be completed </w:t>
      </w:r>
      <w:r>
        <w:rPr>
          <w:rFonts w:ascii="Franklin Gothic Book" w:hAnsi="Franklin Gothic Book" w:cs="Times New Roman"/>
        </w:rPr>
        <w:t>in a short time</w:t>
      </w:r>
      <w:r w:rsidRPr="00AF50B0">
        <w:rPr>
          <w:rFonts w:ascii="Franklin Gothic Book" w:hAnsi="Franklin Gothic Book" w:cs="Times New Roman"/>
        </w:rPr>
        <w:t xml:space="preserve">frame to address urgent deficiencies and rising maintenance costs. However, </w:t>
      </w:r>
      <w:r>
        <w:rPr>
          <w:rFonts w:ascii="Franklin Gothic Book" w:hAnsi="Franklin Gothic Book" w:cs="Times New Roman"/>
        </w:rPr>
        <w:t>they</w:t>
      </w:r>
      <w:r w:rsidRPr="00AF50B0">
        <w:rPr>
          <w:rFonts w:ascii="Franklin Gothic Book" w:hAnsi="Franklin Gothic Book" w:cs="Times New Roman"/>
        </w:rPr>
        <w:t xml:space="preserve"> had limited capital available, and limited internal resources to develop and manage the project. The county was looking for a streamlined, project delivery model to help meet their needs</w:t>
      </w:r>
      <w:r>
        <w:rPr>
          <w:rFonts w:ascii="Franklin Gothic Book" w:hAnsi="Franklin Gothic Book" w:cs="Times New Roman"/>
        </w:rPr>
        <w:t xml:space="preserve"> and maximize the amount of construction</w:t>
      </w:r>
      <w:r w:rsidRPr="00AF50B0">
        <w:rPr>
          <w:rFonts w:ascii="Franklin Gothic Book" w:hAnsi="Franklin Gothic Book" w:cs="Times New Roman"/>
        </w:rPr>
        <w:t>.</w:t>
      </w:r>
      <w:r w:rsidR="004F7D4E" w:rsidRPr="00D10719">
        <w:rPr>
          <w:rFonts w:ascii="Franklin Gothic Book" w:hAnsi="Franklin Gothic Book" w:cs="Times New Roman"/>
        </w:rPr>
        <w:t xml:space="preserve"> </w:t>
      </w:r>
    </w:p>
    <w:p w14:paraId="784AE9E3" w14:textId="5E611695" w:rsidR="00187659" w:rsidRDefault="00D10719" w:rsidP="00141B9B">
      <w:pPr>
        <w:widowControl w:val="0"/>
        <w:spacing w:after="0" w:line="240" w:lineRule="auto"/>
        <w:rPr>
          <w:rFonts w:ascii="Franklin Gothic Book" w:hAnsi="Franklin Gothic Book" w:cs="Times New Roman"/>
        </w:rPr>
      </w:pPr>
      <w:r w:rsidRPr="00D10719">
        <w:rPr>
          <w:rFonts w:ascii="Franklin Gothic Book" w:hAnsi="Franklin Gothic Book" w:cs="Times New Roman"/>
        </w:rPr>
        <w:br/>
      </w:r>
      <w:proofErr w:type="spellStart"/>
      <w:r w:rsidRPr="00D10719">
        <w:rPr>
          <w:rFonts w:ascii="Franklin Gothic Book" w:hAnsi="Franklin Gothic Book" w:cs="Times New Roman"/>
        </w:rPr>
        <w:t>Wendel</w:t>
      </w:r>
      <w:proofErr w:type="spellEnd"/>
      <w:r w:rsidRPr="00D10719">
        <w:rPr>
          <w:rFonts w:ascii="Franklin Gothic Book" w:hAnsi="Franklin Gothic Book" w:cs="Times New Roman"/>
        </w:rPr>
        <w:t xml:space="preserve"> </w:t>
      </w:r>
      <w:r w:rsidR="00FF738D">
        <w:rPr>
          <w:rFonts w:ascii="Franklin Gothic Book" w:hAnsi="Franklin Gothic Book" w:cs="Times New Roman"/>
        </w:rPr>
        <w:t>presented its energy performance contracting approach</w:t>
      </w:r>
      <w:r w:rsidR="009344C1">
        <w:rPr>
          <w:rFonts w:ascii="Franklin Gothic Book" w:hAnsi="Franklin Gothic Book" w:cs="Times New Roman"/>
        </w:rPr>
        <w:t xml:space="preserve"> to the county, where </w:t>
      </w:r>
      <w:proofErr w:type="spellStart"/>
      <w:r w:rsidR="009344C1">
        <w:rPr>
          <w:rFonts w:ascii="Franklin Gothic Book" w:hAnsi="Franklin Gothic Book" w:cs="Times New Roman"/>
        </w:rPr>
        <w:t>Wendel</w:t>
      </w:r>
      <w:r w:rsidR="00FF738D">
        <w:rPr>
          <w:rFonts w:ascii="Franklin Gothic Book" w:hAnsi="Franklin Gothic Book" w:cs="Times New Roman"/>
        </w:rPr>
        <w:t>’s</w:t>
      </w:r>
      <w:proofErr w:type="spellEnd"/>
      <w:r w:rsidR="00FF738D">
        <w:rPr>
          <w:rFonts w:ascii="Franklin Gothic Book" w:hAnsi="Franklin Gothic Book" w:cs="Times New Roman"/>
        </w:rPr>
        <w:t xml:space="preserve"> energy, design, and project management professionals lead all aspects of the project; study, design, </w:t>
      </w:r>
      <w:r w:rsidR="002C603B">
        <w:rPr>
          <w:rFonts w:ascii="Franklin Gothic Book" w:hAnsi="Franklin Gothic Book" w:cs="Times New Roman"/>
        </w:rPr>
        <w:t>implementation</w:t>
      </w:r>
      <w:r w:rsidR="00FF738D">
        <w:rPr>
          <w:rFonts w:ascii="Franklin Gothic Book" w:hAnsi="Franklin Gothic Book" w:cs="Times New Roman"/>
        </w:rPr>
        <w:t xml:space="preserve"> and commissioning.</w:t>
      </w:r>
      <w:r w:rsidRPr="00D10719">
        <w:rPr>
          <w:rFonts w:ascii="Franklin Gothic Book" w:hAnsi="Franklin Gothic Book" w:cs="Times New Roman"/>
        </w:rPr>
        <w:t xml:space="preserve"> </w:t>
      </w:r>
      <w:proofErr w:type="spellStart"/>
      <w:r w:rsidR="00FF738D">
        <w:rPr>
          <w:rFonts w:ascii="Franklin Gothic Book" w:hAnsi="Franklin Gothic Book" w:cs="Times New Roman"/>
        </w:rPr>
        <w:t>Wendel’s</w:t>
      </w:r>
      <w:proofErr w:type="spellEnd"/>
      <w:r w:rsidR="00FF738D">
        <w:rPr>
          <w:rFonts w:ascii="Franklin Gothic Book" w:hAnsi="Franklin Gothic Book" w:cs="Times New Roman"/>
        </w:rPr>
        <w:t xml:space="preserve"> turnkey project delivery </w:t>
      </w:r>
      <w:r w:rsidRPr="00D10719">
        <w:rPr>
          <w:rFonts w:ascii="Franklin Gothic Book" w:hAnsi="Franklin Gothic Book" w:cs="Times New Roman"/>
        </w:rPr>
        <w:t xml:space="preserve">reduced the schedule needed to complete such a project, as compared to </w:t>
      </w:r>
      <w:r w:rsidR="00FF738D">
        <w:rPr>
          <w:rFonts w:ascii="Franklin Gothic Book" w:hAnsi="Franklin Gothic Book" w:cs="Times New Roman"/>
        </w:rPr>
        <w:t>the</w:t>
      </w:r>
      <w:r w:rsidR="00FF738D" w:rsidRPr="00D10719">
        <w:rPr>
          <w:rFonts w:ascii="Franklin Gothic Book" w:hAnsi="Franklin Gothic Book" w:cs="Times New Roman"/>
        </w:rPr>
        <w:t xml:space="preserve"> </w:t>
      </w:r>
      <w:r w:rsidR="002C603B">
        <w:rPr>
          <w:rFonts w:ascii="Franklin Gothic Book" w:hAnsi="Franklin Gothic Book" w:cs="Times New Roman"/>
        </w:rPr>
        <w:t xml:space="preserve">design-bid </w:t>
      </w:r>
      <w:r w:rsidR="00FF738D">
        <w:rPr>
          <w:rFonts w:ascii="Franklin Gothic Book" w:hAnsi="Franklin Gothic Book" w:cs="Times New Roman"/>
        </w:rPr>
        <w:t>process</w:t>
      </w:r>
      <w:r w:rsidRPr="00D10719">
        <w:rPr>
          <w:rFonts w:ascii="Franklin Gothic Book" w:hAnsi="Franklin Gothic Book" w:cs="Times New Roman"/>
        </w:rPr>
        <w:t xml:space="preserve">. </w:t>
      </w:r>
      <w:r w:rsidR="00187659" w:rsidRPr="00D10719">
        <w:rPr>
          <w:rFonts w:ascii="Franklin Gothic Book" w:hAnsi="Franklin Gothic Book" w:cs="Times New Roman"/>
        </w:rPr>
        <w:t xml:space="preserve">Under this arrangement, </w:t>
      </w:r>
      <w:proofErr w:type="spellStart"/>
      <w:r w:rsidR="00187659" w:rsidRPr="00D10719">
        <w:rPr>
          <w:rFonts w:ascii="Franklin Gothic Book" w:hAnsi="Franklin Gothic Book" w:cs="Times New Roman"/>
        </w:rPr>
        <w:t>Wendel</w:t>
      </w:r>
      <w:proofErr w:type="spellEnd"/>
      <w:r w:rsidR="00187659" w:rsidRPr="00D10719">
        <w:rPr>
          <w:rFonts w:ascii="Franklin Gothic Book" w:hAnsi="Franklin Gothic Book" w:cs="Times New Roman"/>
        </w:rPr>
        <w:t xml:space="preserve"> produced all design documents and contracted directly with subcontractors for the implementation of the project. During implementation, </w:t>
      </w:r>
      <w:proofErr w:type="spellStart"/>
      <w:r w:rsidR="00187659" w:rsidRPr="00D10719">
        <w:rPr>
          <w:rFonts w:ascii="Franklin Gothic Book" w:hAnsi="Franklin Gothic Book" w:cs="Times New Roman"/>
        </w:rPr>
        <w:t>Wendel</w:t>
      </w:r>
      <w:proofErr w:type="spellEnd"/>
      <w:r w:rsidR="00187659" w:rsidRPr="00D10719">
        <w:rPr>
          <w:rFonts w:ascii="Franklin Gothic Book" w:hAnsi="Franklin Gothic Book" w:cs="Times New Roman"/>
        </w:rPr>
        <w:t xml:space="preserve"> provided on-site construction management and acted on the </w:t>
      </w:r>
      <w:r w:rsidR="002D4CF2">
        <w:rPr>
          <w:rFonts w:ascii="Franklin Gothic Book" w:hAnsi="Franklin Gothic Book" w:cs="Times New Roman"/>
        </w:rPr>
        <w:t>c</w:t>
      </w:r>
      <w:r w:rsidR="00187659" w:rsidRPr="00D10719">
        <w:rPr>
          <w:rFonts w:ascii="Franklin Gothic Book" w:hAnsi="Franklin Gothic Book" w:cs="Times New Roman"/>
        </w:rPr>
        <w:t xml:space="preserve">ounty’s behalf to control </w:t>
      </w:r>
      <w:r w:rsidR="00FF738D">
        <w:rPr>
          <w:rFonts w:ascii="Franklin Gothic Book" w:hAnsi="Franklin Gothic Book" w:cs="Times New Roman"/>
        </w:rPr>
        <w:t xml:space="preserve">quality, </w:t>
      </w:r>
      <w:r w:rsidR="00187659" w:rsidRPr="00D10719">
        <w:rPr>
          <w:rFonts w:ascii="Franklin Gothic Book" w:hAnsi="Franklin Gothic Book" w:cs="Times New Roman"/>
        </w:rPr>
        <w:t>costs</w:t>
      </w:r>
      <w:r w:rsidR="00FF738D">
        <w:rPr>
          <w:rFonts w:ascii="Franklin Gothic Book" w:hAnsi="Franklin Gothic Book" w:cs="Times New Roman"/>
        </w:rPr>
        <w:t xml:space="preserve"> and ensure the project’s performance</w:t>
      </w:r>
      <w:r w:rsidR="00187659" w:rsidRPr="00D10719">
        <w:rPr>
          <w:rFonts w:ascii="Franklin Gothic Book" w:hAnsi="Franklin Gothic Book" w:cs="Times New Roman"/>
        </w:rPr>
        <w:t xml:space="preserve">.  </w:t>
      </w:r>
    </w:p>
    <w:p w14:paraId="6CFBA744" w14:textId="77777777" w:rsidR="000B0B1B" w:rsidRDefault="000B0B1B" w:rsidP="00141B9B">
      <w:pPr>
        <w:widowControl w:val="0"/>
        <w:spacing w:after="0" w:line="240" w:lineRule="auto"/>
        <w:rPr>
          <w:rFonts w:ascii="Franklin Gothic Book" w:hAnsi="Franklin Gothic Book" w:cs="Times New Roman"/>
        </w:rPr>
      </w:pPr>
    </w:p>
    <w:p w14:paraId="0D4CDB02" w14:textId="778ED4D2" w:rsidR="000B0B1B" w:rsidRDefault="000B0B1B" w:rsidP="00141B9B">
      <w:pPr>
        <w:widowControl w:val="0"/>
        <w:spacing w:after="0" w:line="240" w:lineRule="auto"/>
        <w:rPr>
          <w:rFonts w:ascii="Franklin Gothic Book" w:hAnsi="Franklin Gothic Book" w:cs="Times New Roman"/>
        </w:rPr>
      </w:pPr>
      <w:r w:rsidRPr="000B0B1B">
        <w:rPr>
          <w:rFonts w:ascii="Franklin Gothic Book" w:hAnsi="Franklin Gothic Book" w:cs="Times New Roman"/>
        </w:rPr>
        <w:t xml:space="preserve">St. Lawrence County was </w:t>
      </w:r>
      <w:r w:rsidR="001B699A">
        <w:rPr>
          <w:rFonts w:ascii="Franklin Gothic Book" w:hAnsi="Franklin Gothic Book" w:cs="Times New Roman"/>
        </w:rPr>
        <w:t>extremely pleased with their involvement in the project</w:t>
      </w:r>
      <w:r w:rsidR="002C603B">
        <w:rPr>
          <w:rFonts w:ascii="Franklin Gothic Book" w:hAnsi="Franklin Gothic Book" w:cs="Times New Roman"/>
        </w:rPr>
        <w:t>.</w:t>
      </w:r>
      <w:r w:rsidR="001B699A">
        <w:rPr>
          <w:rFonts w:ascii="Franklin Gothic Book" w:hAnsi="Franklin Gothic Book" w:cs="Times New Roman"/>
        </w:rPr>
        <w:t xml:space="preserve"> </w:t>
      </w:r>
      <w:proofErr w:type="spellStart"/>
      <w:r w:rsidRPr="000B0B1B">
        <w:rPr>
          <w:rFonts w:ascii="Franklin Gothic Book" w:hAnsi="Franklin Gothic Book" w:cs="Times New Roman"/>
        </w:rPr>
        <w:t>Wendel’s</w:t>
      </w:r>
      <w:proofErr w:type="spellEnd"/>
      <w:r w:rsidRPr="000B0B1B">
        <w:rPr>
          <w:rFonts w:ascii="Franklin Gothic Book" w:hAnsi="Franklin Gothic Book" w:cs="Times New Roman"/>
        </w:rPr>
        <w:t xml:space="preserve"> </w:t>
      </w:r>
      <w:r w:rsidR="001B699A">
        <w:rPr>
          <w:rFonts w:ascii="Franklin Gothic Book" w:hAnsi="Franklin Gothic Book" w:cs="Times New Roman"/>
        </w:rPr>
        <w:t xml:space="preserve">stepped </w:t>
      </w:r>
      <w:r w:rsidR="002C603B" w:rsidRPr="000B0B1B">
        <w:rPr>
          <w:rFonts w:ascii="Franklin Gothic Book" w:hAnsi="Franklin Gothic Book" w:cs="Times New Roman"/>
        </w:rPr>
        <w:t xml:space="preserve">approach </w:t>
      </w:r>
      <w:r w:rsidR="002C603B">
        <w:rPr>
          <w:rFonts w:ascii="Franklin Gothic Book" w:hAnsi="Franklin Gothic Book" w:cs="Times New Roman"/>
        </w:rPr>
        <w:t>assured</w:t>
      </w:r>
      <w:r w:rsidRPr="000B0B1B">
        <w:rPr>
          <w:rFonts w:ascii="Franklin Gothic Book" w:hAnsi="Franklin Gothic Book" w:cs="Times New Roman"/>
        </w:rPr>
        <w:t xml:space="preserve"> the </w:t>
      </w:r>
      <w:r>
        <w:rPr>
          <w:rFonts w:ascii="Franklin Gothic Book" w:hAnsi="Franklin Gothic Book" w:cs="Times New Roman"/>
        </w:rPr>
        <w:t>c</w:t>
      </w:r>
      <w:r w:rsidRPr="000B0B1B">
        <w:rPr>
          <w:rFonts w:ascii="Franklin Gothic Book" w:hAnsi="Franklin Gothic Book" w:cs="Times New Roman"/>
        </w:rPr>
        <w:t>ounty had the opportunity to provide input and guidance through</w:t>
      </w:r>
      <w:r>
        <w:rPr>
          <w:rFonts w:ascii="Franklin Gothic Book" w:hAnsi="Franklin Gothic Book" w:cs="Times New Roman"/>
        </w:rPr>
        <w:t xml:space="preserve">out </w:t>
      </w:r>
      <w:r w:rsidRPr="000B0B1B">
        <w:rPr>
          <w:rFonts w:ascii="Franklin Gothic Book" w:hAnsi="Franklin Gothic Book" w:cs="Times New Roman"/>
        </w:rPr>
        <w:t xml:space="preserve">project development. </w:t>
      </w:r>
      <w:proofErr w:type="spellStart"/>
      <w:r w:rsidRPr="000B0B1B">
        <w:rPr>
          <w:rFonts w:ascii="Franklin Gothic Book" w:hAnsi="Franklin Gothic Book" w:cs="Times New Roman"/>
        </w:rPr>
        <w:t>Wendel’s</w:t>
      </w:r>
      <w:proofErr w:type="spellEnd"/>
      <w:r w:rsidRPr="000B0B1B">
        <w:rPr>
          <w:rFonts w:ascii="Franklin Gothic Book" w:hAnsi="Franklin Gothic Book" w:cs="Times New Roman"/>
        </w:rPr>
        <w:t xml:space="preserve"> fully transparent pricing ensured the</w:t>
      </w:r>
      <w:r>
        <w:rPr>
          <w:rFonts w:ascii="Franklin Gothic Book" w:hAnsi="Franklin Gothic Book" w:cs="Times New Roman"/>
        </w:rPr>
        <w:t xml:space="preserve"> c</w:t>
      </w:r>
      <w:r w:rsidRPr="000B0B1B">
        <w:rPr>
          <w:rFonts w:ascii="Franklin Gothic Book" w:hAnsi="Franklin Gothic Book" w:cs="Times New Roman"/>
        </w:rPr>
        <w:t>ounty received the best pricing from qualified installers</w:t>
      </w:r>
      <w:r w:rsidR="001B699A">
        <w:rPr>
          <w:rFonts w:ascii="Franklin Gothic Book" w:hAnsi="Franklin Gothic Book" w:cs="Times New Roman"/>
        </w:rPr>
        <w:t xml:space="preserve"> and material providers</w:t>
      </w:r>
      <w:r w:rsidRPr="000B0B1B">
        <w:rPr>
          <w:rFonts w:ascii="Franklin Gothic Book" w:hAnsi="Franklin Gothic Book" w:cs="Times New Roman"/>
        </w:rPr>
        <w:t>.</w:t>
      </w:r>
    </w:p>
    <w:p w14:paraId="587AA694" w14:textId="77777777" w:rsidR="00083178" w:rsidRDefault="00083178" w:rsidP="00141B9B">
      <w:pPr>
        <w:widowControl w:val="0"/>
        <w:spacing w:after="0" w:line="240" w:lineRule="auto"/>
        <w:rPr>
          <w:rFonts w:ascii="Franklin Gothic Book" w:hAnsi="Franklin Gothic Book" w:cs="Times New Roman"/>
        </w:rPr>
      </w:pPr>
    </w:p>
    <w:p w14:paraId="1C995B47" w14:textId="31E4BAF5" w:rsidR="00585877" w:rsidRDefault="00585877" w:rsidP="00585877">
      <w:pPr>
        <w:widowControl w:val="0"/>
        <w:spacing w:after="0" w:line="240" w:lineRule="auto"/>
        <w:rPr>
          <w:rFonts w:ascii="Franklin Gothic Book" w:hAnsi="Franklin Gothic Book" w:cs="Times New Roman"/>
        </w:rPr>
      </w:pPr>
      <w:r w:rsidRPr="00D10719">
        <w:rPr>
          <w:rFonts w:ascii="Franklin Gothic Book" w:hAnsi="Franklin Gothic Book" w:cs="Times New Roman"/>
        </w:rPr>
        <w:t>The result was more project for less money,</w:t>
      </w:r>
      <w:r>
        <w:rPr>
          <w:rFonts w:ascii="Franklin Gothic Book" w:hAnsi="Franklin Gothic Book" w:cs="Times New Roman"/>
        </w:rPr>
        <w:t xml:space="preserve"> as described by the county itself. </w:t>
      </w:r>
      <w:proofErr w:type="spellStart"/>
      <w:r>
        <w:rPr>
          <w:rFonts w:ascii="Franklin Gothic Book" w:hAnsi="Franklin Gothic Book" w:cs="Times New Roman"/>
        </w:rPr>
        <w:t>Wendel’s</w:t>
      </w:r>
      <w:proofErr w:type="spellEnd"/>
      <w:r w:rsidRPr="00D10719">
        <w:rPr>
          <w:rFonts w:ascii="Franklin Gothic Book" w:hAnsi="Franklin Gothic Book" w:cs="Times New Roman"/>
        </w:rPr>
        <w:t xml:space="preserve"> transparent pricing </w:t>
      </w:r>
      <w:r>
        <w:rPr>
          <w:rFonts w:ascii="Franklin Gothic Book" w:hAnsi="Franklin Gothic Book" w:cs="Times New Roman"/>
        </w:rPr>
        <w:t xml:space="preserve">saved the owner $300,000 and </w:t>
      </w:r>
      <w:proofErr w:type="spellStart"/>
      <w:r>
        <w:rPr>
          <w:rFonts w:ascii="Franklin Gothic Book" w:hAnsi="Franklin Gothic Book" w:cs="Times New Roman"/>
        </w:rPr>
        <w:t>Wendel’s</w:t>
      </w:r>
      <w:proofErr w:type="spellEnd"/>
      <w:r w:rsidRPr="00D10719">
        <w:rPr>
          <w:rFonts w:ascii="Franklin Gothic Book" w:hAnsi="Franklin Gothic Book" w:cs="Times New Roman"/>
        </w:rPr>
        <w:t xml:space="preserve"> open book construction </w:t>
      </w:r>
      <w:r>
        <w:rPr>
          <w:rFonts w:ascii="Franklin Gothic Book" w:hAnsi="Franklin Gothic Book" w:cs="Times New Roman"/>
        </w:rPr>
        <w:t xml:space="preserve">process </w:t>
      </w:r>
      <w:r w:rsidRPr="00D10719">
        <w:rPr>
          <w:rFonts w:ascii="Franklin Gothic Book" w:hAnsi="Franklin Gothic Book" w:cs="Times New Roman"/>
        </w:rPr>
        <w:t xml:space="preserve">saved the owner $240,000. </w:t>
      </w:r>
      <w:proofErr w:type="spellStart"/>
      <w:r>
        <w:rPr>
          <w:rFonts w:ascii="Franklin Gothic Book" w:hAnsi="Franklin Gothic Book" w:cs="Times New Roman"/>
        </w:rPr>
        <w:t>Wendel</w:t>
      </w:r>
      <w:proofErr w:type="spellEnd"/>
      <w:r>
        <w:rPr>
          <w:rFonts w:ascii="Franklin Gothic Book" w:hAnsi="Franklin Gothic Book" w:cs="Times New Roman"/>
        </w:rPr>
        <w:t xml:space="preserve"> also worked </w:t>
      </w:r>
      <w:r w:rsidRPr="00D10719">
        <w:rPr>
          <w:rFonts w:ascii="Franklin Gothic Book" w:hAnsi="Franklin Gothic Book" w:cs="Times New Roman"/>
        </w:rPr>
        <w:t xml:space="preserve">with the county to secure over $280,000 in state and utility incentives, </w:t>
      </w:r>
      <w:r>
        <w:rPr>
          <w:rFonts w:ascii="Franklin Gothic Book" w:hAnsi="Franklin Gothic Book" w:cs="Times New Roman"/>
        </w:rPr>
        <w:t xml:space="preserve">delivering </w:t>
      </w:r>
      <w:r w:rsidRPr="00D10719">
        <w:rPr>
          <w:rFonts w:ascii="Franklin Gothic Book" w:hAnsi="Franklin Gothic Book" w:cs="Times New Roman"/>
        </w:rPr>
        <w:t xml:space="preserve">St. Lawrence County’s project </w:t>
      </w:r>
      <w:r>
        <w:rPr>
          <w:rFonts w:ascii="Franklin Gothic Book" w:hAnsi="Franklin Gothic Book" w:cs="Times New Roman"/>
        </w:rPr>
        <w:t xml:space="preserve">for </w:t>
      </w:r>
      <w:r w:rsidRPr="00D10719">
        <w:rPr>
          <w:rFonts w:ascii="Franklin Gothic Book" w:hAnsi="Franklin Gothic Book" w:cs="Times New Roman"/>
        </w:rPr>
        <w:t xml:space="preserve">$2.42 million </w:t>
      </w:r>
      <w:r>
        <w:rPr>
          <w:rFonts w:ascii="Franklin Gothic Book" w:hAnsi="Franklin Gothic Book" w:cs="Times New Roman"/>
        </w:rPr>
        <w:t xml:space="preserve">with a savings of nearly $800,000 or 25% from the typical design build approach. </w:t>
      </w:r>
      <w:r w:rsidRPr="00D10719">
        <w:rPr>
          <w:rFonts w:ascii="Franklin Gothic Book" w:hAnsi="Franklin Gothic Book" w:cs="Times New Roman"/>
        </w:rPr>
        <w:t xml:space="preserve"> </w:t>
      </w:r>
    </w:p>
    <w:p w14:paraId="424F6585" w14:textId="77777777" w:rsidR="00585877" w:rsidRDefault="00585877" w:rsidP="00585877">
      <w:pPr>
        <w:widowControl w:val="0"/>
        <w:spacing w:after="0" w:line="240" w:lineRule="auto"/>
        <w:rPr>
          <w:rFonts w:ascii="Franklin Gothic Book" w:hAnsi="Franklin Gothic Book" w:cs="Times New Roman"/>
        </w:rPr>
      </w:pPr>
    </w:p>
    <w:p w14:paraId="74556736" w14:textId="1F6897AF" w:rsidR="00083178" w:rsidRDefault="00083178" w:rsidP="00141B9B">
      <w:pPr>
        <w:widowControl w:val="0"/>
        <w:spacing w:after="0" w:line="240" w:lineRule="auto"/>
        <w:rPr>
          <w:rFonts w:ascii="Franklin Gothic Book" w:hAnsi="Franklin Gothic Book" w:cs="Times New Roman"/>
        </w:rPr>
      </w:pPr>
      <w:r w:rsidRPr="00083178">
        <w:rPr>
          <w:rFonts w:ascii="Franklin Gothic Book" w:hAnsi="Franklin Gothic Book" w:cs="Times New Roman"/>
        </w:rPr>
        <w:t>The total project</w:t>
      </w:r>
      <w:r>
        <w:rPr>
          <w:rFonts w:ascii="Franklin Gothic Book" w:hAnsi="Franklin Gothic Book" w:cs="Times New Roman"/>
        </w:rPr>
        <w:t>,</w:t>
      </w:r>
      <w:r w:rsidRPr="00083178">
        <w:rPr>
          <w:rFonts w:ascii="Franklin Gothic Book" w:hAnsi="Franklin Gothic Book" w:cs="Times New Roman"/>
        </w:rPr>
        <w:t xml:space="preserve"> which included </w:t>
      </w:r>
      <w:r w:rsidR="001B699A">
        <w:rPr>
          <w:rFonts w:ascii="Franklin Gothic Book" w:hAnsi="Franklin Gothic Book" w:cs="Times New Roman"/>
        </w:rPr>
        <w:t xml:space="preserve">a wide variety of energy and water conservation measures including </w:t>
      </w:r>
      <w:r w:rsidRPr="00083178">
        <w:rPr>
          <w:rFonts w:ascii="Franklin Gothic Book" w:hAnsi="Franklin Gothic Book" w:cs="Times New Roman"/>
        </w:rPr>
        <w:t>mechanical</w:t>
      </w:r>
      <w:r w:rsidR="001B699A">
        <w:rPr>
          <w:rFonts w:ascii="Franklin Gothic Book" w:hAnsi="Franklin Gothic Book" w:cs="Times New Roman"/>
        </w:rPr>
        <w:t xml:space="preserve"> and </w:t>
      </w:r>
      <w:r w:rsidRPr="00083178">
        <w:rPr>
          <w:rFonts w:ascii="Franklin Gothic Book" w:hAnsi="Franklin Gothic Book" w:cs="Times New Roman"/>
        </w:rPr>
        <w:t xml:space="preserve">electrical </w:t>
      </w:r>
      <w:r w:rsidR="001B699A">
        <w:rPr>
          <w:rFonts w:ascii="Franklin Gothic Book" w:hAnsi="Franklin Gothic Book" w:cs="Times New Roman"/>
        </w:rPr>
        <w:t>upgrades to reduce annual operational and maintenance costs</w:t>
      </w:r>
      <w:r w:rsidRPr="00083178">
        <w:rPr>
          <w:rFonts w:ascii="Franklin Gothic Book" w:hAnsi="Franklin Gothic Book" w:cs="Times New Roman"/>
        </w:rPr>
        <w:t xml:space="preserve">, was completed in just over one year. </w:t>
      </w:r>
    </w:p>
    <w:p w14:paraId="0B656E98" w14:textId="77777777" w:rsidR="00D10719" w:rsidRPr="00D10719" w:rsidRDefault="00D10719" w:rsidP="00141B9B">
      <w:pPr>
        <w:widowControl w:val="0"/>
        <w:spacing w:after="0" w:line="240" w:lineRule="auto"/>
        <w:rPr>
          <w:rFonts w:ascii="Franklin Gothic Book" w:hAnsi="Franklin Gothic Book" w:cs="Times New Roman"/>
        </w:rPr>
      </w:pPr>
    </w:p>
    <w:p w14:paraId="208A7F27" w14:textId="77777777" w:rsidR="00D10719" w:rsidRPr="00D10719" w:rsidRDefault="00D10719" w:rsidP="00D10719">
      <w:pPr>
        <w:widowControl w:val="0"/>
        <w:spacing w:after="0" w:line="240" w:lineRule="auto"/>
        <w:jc w:val="both"/>
        <w:rPr>
          <w:rFonts w:ascii="Franklin Gothic Book" w:hAnsi="Franklin Gothic Book" w:cs="Times New Roman"/>
        </w:rPr>
      </w:pPr>
    </w:p>
    <w:p w14:paraId="7C3CACD8" w14:textId="77777777" w:rsidR="00B772B3" w:rsidRDefault="00187659" w:rsidP="00187659">
      <w:pPr>
        <w:widowControl w:val="0"/>
        <w:spacing w:line="273" w:lineRule="auto"/>
        <w:jc w:val="both"/>
        <w:rPr>
          <w:rFonts w:ascii="Franklin Gothic Medium" w:hAnsi="Franklin Gothic Medium" w:cs="Times New Roman"/>
        </w:rPr>
      </w:pPr>
      <w:r>
        <w:rPr>
          <w:rFonts w:ascii="Franklin Gothic Book" w:hAnsi="Franklin Gothic Book"/>
        </w:rPr>
        <w:lastRenderedPageBreak/>
        <w:t> </w:t>
      </w:r>
      <w:r w:rsidR="00B772B3" w:rsidRPr="00B772B3">
        <w:rPr>
          <w:rFonts w:ascii="Franklin Gothic Medium" w:hAnsi="Franklin Gothic Medium" w:cs="Times New Roman"/>
        </w:rPr>
        <w:t xml:space="preserve">About </w:t>
      </w:r>
      <w:proofErr w:type="spellStart"/>
      <w:r w:rsidR="00B772B3" w:rsidRPr="00B772B3">
        <w:rPr>
          <w:rFonts w:ascii="Franklin Gothic Medium" w:hAnsi="Franklin Gothic Medium" w:cs="Times New Roman"/>
        </w:rPr>
        <w:t>Wendel</w:t>
      </w:r>
      <w:proofErr w:type="spellEnd"/>
    </w:p>
    <w:p w14:paraId="3EBFC4B8" w14:textId="27C691FA" w:rsidR="002501AB" w:rsidRPr="006510E5" w:rsidRDefault="002501AB" w:rsidP="002501AB">
      <w:pPr>
        <w:spacing w:after="0" w:line="240" w:lineRule="auto"/>
        <w:rPr>
          <w:rFonts w:ascii="Franklin Gothic Book" w:hAnsi="Franklin Gothic Book" w:cs="Times New Roman"/>
        </w:rPr>
      </w:pPr>
      <w:proofErr w:type="spellStart"/>
      <w:r w:rsidRPr="003F4091">
        <w:rPr>
          <w:rFonts w:ascii="Franklin Gothic Book" w:hAnsi="Franklin Gothic Book" w:cs="Times New Roman"/>
        </w:rPr>
        <w:t>Wendel</w:t>
      </w:r>
      <w:proofErr w:type="spellEnd"/>
      <w:r w:rsidRPr="003F4091">
        <w:rPr>
          <w:rFonts w:ascii="Franklin Gothic Book" w:hAnsi="Franklin Gothic Book" w:cs="Times New Roman"/>
        </w:rPr>
        <w:t xml:space="preserve"> is a nationally recognized </w:t>
      </w:r>
      <w:r w:rsidR="00585877">
        <w:rPr>
          <w:rFonts w:ascii="Franklin Gothic Book" w:hAnsi="Franklin Gothic Book" w:cs="Times New Roman"/>
        </w:rPr>
        <w:t xml:space="preserve">energy services, </w:t>
      </w:r>
      <w:r w:rsidRPr="004A1170">
        <w:rPr>
          <w:rFonts w:ascii="Franklin Gothic Book" w:hAnsi="Franklin Gothic Book" w:cs="Times New Roman"/>
        </w:rPr>
        <w:t xml:space="preserve">design and construction firm providing services to clients across the country, including architecture; </w:t>
      </w:r>
      <w:r w:rsidR="00B751B0">
        <w:rPr>
          <w:rFonts w:ascii="Franklin Gothic Book" w:hAnsi="Franklin Gothic Book" w:cs="Times New Roman"/>
        </w:rPr>
        <w:t xml:space="preserve">interior design; </w:t>
      </w:r>
      <w:r w:rsidRPr="004A1170">
        <w:rPr>
          <w:rFonts w:ascii="Franklin Gothic Book" w:hAnsi="Franklin Gothic Book" w:cs="Times New Roman"/>
        </w:rPr>
        <w:t>civil, electrical, energy</w:t>
      </w:r>
      <w:r w:rsidR="00247C85">
        <w:rPr>
          <w:rFonts w:ascii="Franklin Gothic Book" w:hAnsi="Franklin Gothic Book" w:cs="Times New Roman"/>
        </w:rPr>
        <w:t xml:space="preserve"> efficiency</w:t>
      </w:r>
      <w:r w:rsidRPr="004A1170">
        <w:rPr>
          <w:rFonts w:ascii="Franklin Gothic Book" w:hAnsi="Franklin Gothic Book" w:cs="Times New Roman"/>
        </w:rPr>
        <w:t>, environmental, mechanical, municipal, structural, and transportation engineering; construction management; energy management; alternative fuels;</w:t>
      </w:r>
      <w:r w:rsidRPr="003F4091">
        <w:rPr>
          <w:rFonts w:ascii="Franklin Gothic Book" w:hAnsi="Franklin Gothic Book" w:cs="Times New Roman"/>
        </w:rPr>
        <w:t xml:space="preserve"> commissioning; GIS; landscape architecture; land-use planning; and survey. </w:t>
      </w:r>
      <w:r w:rsidRPr="006510E5">
        <w:rPr>
          <w:rFonts w:ascii="Franklin Gothic Book" w:hAnsi="Franklin Gothic Book" w:cs="Times New Roman"/>
        </w:rPr>
        <w:t xml:space="preserve">The firm </w:t>
      </w:r>
      <w:r w:rsidRPr="003F4091">
        <w:rPr>
          <w:rFonts w:ascii="Franklin Gothic Book" w:hAnsi="Franklin Gothic Book" w:cs="Times New Roman"/>
        </w:rPr>
        <w:t xml:space="preserve">is headquartered in Buffalo, NY with offices in New York Metro; </w:t>
      </w:r>
      <w:r>
        <w:rPr>
          <w:rFonts w:ascii="Franklin Gothic Book" w:hAnsi="Franklin Gothic Book" w:cs="Times New Roman"/>
        </w:rPr>
        <w:t xml:space="preserve">Rochester, NY; </w:t>
      </w:r>
      <w:r w:rsidRPr="003F4091">
        <w:rPr>
          <w:rFonts w:ascii="Franklin Gothic Book" w:hAnsi="Franklin Gothic Book" w:cs="Times New Roman"/>
        </w:rPr>
        <w:t>Minneapolis, MN; Phoenix, AZ; Richmond, VA;</w:t>
      </w:r>
      <w:r>
        <w:rPr>
          <w:rFonts w:ascii="Franklin Gothic Book" w:hAnsi="Franklin Gothic Book" w:cs="Times New Roman"/>
        </w:rPr>
        <w:t xml:space="preserve"> Clarksburg, WV;</w:t>
      </w:r>
      <w:r w:rsidRPr="003F4091">
        <w:rPr>
          <w:rFonts w:ascii="Franklin Gothic Book" w:hAnsi="Franklin Gothic Book" w:cs="Times New Roman"/>
        </w:rPr>
        <w:t xml:space="preserve"> and Washington, DC areas</w:t>
      </w:r>
      <w:r>
        <w:rPr>
          <w:rFonts w:ascii="Franklin Gothic Book" w:hAnsi="Franklin Gothic Book" w:cs="Times New Roman"/>
        </w:rPr>
        <w:t>.</w:t>
      </w:r>
    </w:p>
    <w:p w14:paraId="5DEA9032" w14:textId="77777777" w:rsidR="00DF7D91" w:rsidRPr="00DF7D91" w:rsidRDefault="00DF7D91" w:rsidP="00DF7D91">
      <w:pPr>
        <w:pStyle w:val="NoSpacing"/>
        <w:rPr>
          <w:rFonts w:ascii="Franklin Gothic Book" w:hAnsi="Franklin Gothic Book" w:cs="Times New Roman"/>
        </w:rPr>
      </w:pPr>
    </w:p>
    <w:p w14:paraId="0AAAC7B4" w14:textId="77777777" w:rsidR="00B772B3" w:rsidRPr="00B772B3" w:rsidRDefault="00B772B3" w:rsidP="00B772B3">
      <w:pPr>
        <w:pStyle w:val="NoSpacing"/>
        <w:jc w:val="center"/>
        <w:rPr>
          <w:rFonts w:ascii="Franklin Gothic Book" w:hAnsi="Franklin Gothic Book"/>
        </w:rPr>
      </w:pPr>
      <w:r w:rsidRPr="00B772B3">
        <w:rPr>
          <w:rFonts w:ascii="Franklin Gothic Book" w:hAnsi="Franklin Gothic Book"/>
        </w:rPr>
        <w:t>###</w:t>
      </w:r>
    </w:p>
    <w:p w14:paraId="54BBE954" w14:textId="77777777" w:rsidR="00987C4C" w:rsidRPr="00B772B3" w:rsidRDefault="00987C4C" w:rsidP="00987C4C">
      <w:pPr>
        <w:spacing w:after="0" w:line="240" w:lineRule="auto"/>
        <w:rPr>
          <w:rFonts w:ascii="Franklin Gothic Book" w:hAnsi="Franklin Gothic Book"/>
        </w:rPr>
      </w:pPr>
    </w:p>
    <w:sectPr w:rsidR="00987C4C" w:rsidRPr="00B772B3" w:rsidSect="00A05393">
      <w:headerReference w:type="default" r:id="rId9"/>
      <w:headerReference w:type="first" r:id="rId10"/>
      <w:footerReference w:type="first" r:id="rId11"/>
      <w:pgSz w:w="12240" w:h="15840"/>
      <w:pgMar w:top="60" w:right="907" w:bottom="720" w:left="994" w:header="720" w:footer="648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A85D3" w14:textId="77777777" w:rsidR="00E45982" w:rsidRDefault="00E45982" w:rsidP="00B219A6">
      <w:pPr>
        <w:spacing w:after="0" w:line="240" w:lineRule="auto"/>
      </w:pPr>
      <w:r>
        <w:separator/>
      </w:r>
    </w:p>
  </w:endnote>
  <w:endnote w:type="continuationSeparator" w:id="0">
    <w:p w14:paraId="17BC8AC1" w14:textId="77777777" w:rsidR="00E45982" w:rsidRDefault="00E45982" w:rsidP="00B2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C0031" w14:textId="77777777" w:rsidR="00806F2C" w:rsidRPr="008F1FCF" w:rsidRDefault="002F2EAF" w:rsidP="006B590B">
    <w:pPr>
      <w:pStyle w:val="Footer"/>
      <w:rPr>
        <w:rFonts w:ascii="Franklin Gothic Book" w:hAnsi="Franklin Gothic Book"/>
        <w:color w:val="003767"/>
        <w:sz w:val="16"/>
        <w:szCs w:val="16"/>
      </w:rPr>
    </w:pPr>
    <w:r>
      <w:rPr>
        <w:rFonts w:ascii="Franklin Gothic Book" w:hAnsi="Franklin Gothic Book"/>
        <w:noProof/>
        <w:color w:val="003767"/>
        <w:sz w:val="16"/>
        <w:szCs w:val="16"/>
      </w:rPr>
      <w:t xml:space="preserve">Centerpointe Corporate Park, 375 Essjay Road, Suite 200, Buffalo, NY </w:t>
    </w:r>
    <w:proofErr w:type="gramStart"/>
    <w:r>
      <w:rPr>
        <w:rFonts w:ascii="Franklin Gothic Book" w:hAnsi="Franklin Gothic Book"/>
        <w:noProof/>
        <w:color w:val="003767"/>
        <w:sz w:val="16"/>
        <w:szCs w:val="16"/>
      </w:rPr>
      <w:t>14221</w:t>
    </w:r>
    <w:r w:rsidR="00806F2C" w:rsidRPr="008F1FCF">
      <w:rPr>
        <w:rFonts w:ascii="Franklin Gothic Book" w:hAnsi="Franklin Gothic Book"/>
        <w:color w:val="003767"/>
        <w:sz w:val="16"/>
        <w:szCs w:val="16"/>
      </w:rPr>
      <w:t xml:space="preserve">  </w:t>
    </w:r>
    <w:r w:rsidR="00806F2C" w:rsidRPr="008F1FCF">
      <w:rPr>
        <w:rFonts w:ascii="Franklin Gothic Medium" w:hAnsi="Franklin Gothic Medium"/>
        <w:color w:val="54BCEB"/>
        <w:sz w:val="16"/>
        <w:szCs w:val="16"/>
      </w:rPr>
      <w:t>p</w:t>
    </w:r>
    <w:proofErr w:type="gramEnd"/>
    <w:r w:rsidR="00806F2C" w:rsidRPr="008F1FCF">
      <w:rPr>
        <w:rFonts w:ascii="Franklin Gothic Book" w:hAnsi="Franklin Gothic Book"/>
        <w:color w:val="003767"/>
        <w:sz w:val="16"/>
        <w:szCs w:val="16"/>
      </w:rPr>
      <w:t xml:space="preserve"> 716.688.0766  </w:t>
    </w:r>
    <w:r w:rsidR="00806F2C" w:rsidRPr="008F1FCF">
      <w:rPr>
        <w:rFonts w:ascii="Franklin Gothic Medium" w:hAnsi="Franklin Gothic Medium"/>
        <w:color w:val="54BCEB"/>
        <w:sz w:val="16"/>
        <w:szCs w:val="16"/>
      </w:rPr>
      <w:t>f</w:t>
    </w:r>
    <w:r w:rsidR="00806F2C" w:rsidRPr="008F1FCF">
      <w:rPr>
        <w:rFonts w:ascii="Franklin Gothic Book" w:hAnsi="Franklin Gothic Book"/>
        <w:color w:val="003767"/>
        <w:sz w:val="16"/>
        <w:szCs w:val="16"/>
      </w:rPr>
      <w:t xml:space="preserve"> 716.</w:t>
    </w:r>
    <w:r w:rsidR="003E614C">
      <w:rPr>
        <w:rFonts w:ascii="Franklin Gothic Book" w:hAnsi="Franklin Gothic Book"/>
        <w:color w:val="003767"/>
        <w:sz w:val="16"/>
        <w:szCs w:val="16"/>
      </w:rPr>
      <w:t>625.6825</w:t>
    </w:r>
    <w:r w:rsidR="00806F2C" w:rsidRPr="008F1FCF">
      <w:rPr>
        <w:rFonts w:ascii="Franklin Gothic Book" w:hAnsi="Franklin Gothic Book"/>
        <w:color w:val="003767"/>
        <w:sz w:val="16"/>
        <w:szCs w:val="16"/>
      </w:rPr>
      <w:t xml:space="preserve">  </w:t>
    </w:r>
    <w:r w:rsidR="00806F2C" w:rsidRPr="008F1FCF">
      <w:rPr>
        <w:rFonts w:ascii="Franklin Gothic Medium" w:hAnsi="Franklin Gothic Medium"/>
        <w:color w:val="54BCEB"/>
        <w:sz w:val="16"/>
        <w:szCs w:val="16"/>
      </w:rPr>
      <w:t>w</w:t>
    </w:r>
    <w:r w:rsidR="00806F2C" w:rsidRPr="008F1FCF">
      <w:rPr>
        <w:rFonts w:ascii="Franklin Gothic Book" w:hAnsi="Franklin Gothic Book"/>
        <w:color w:val="003767"/>
        <w:sz w:val="16"/>
        <w:szCs w:val="16"/>
      </w:rPr>
      <w:t xml:space="preserve"> wendelcompanies.com</w:t>
    </w:r>
    <w:r w:rsidR="00806F2C">
      <w:rPr>
        <w:rFonts w:ascii="Franklin Gothic Book" w:hAnsi="Franklin Gothic Book"/>
        <w:color w:val="003767"/>
        <w:sz w:val="16"/>
        <w:szCs w:val="16"/>
      </w:rPr>
      <w:t xml:space="preserve">  </w:t>
    </w:r>
  </w:p>
  <w:p w14:paraId="1EB0158B" w14:textId="77777777" w:rsidR="00806F2C" w:rsidRDefault="00806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5A5AC7" w14:textId="77777777" w:rsidR="00E45982" w:rsidRDefault="00E45982" w:rsidP="00B219A6">
      <w:pPr>
        <w:spacing w:after="0" w:line="240" w:lineRule="auto"/>
      </w:pPr>
      <w:r>
        <w:separator/>
      </w:r>
    </w:p>
  </w:footnote>
  <w:footnote w:type="continuationSeparator" w:id="0">
    <w:p w14:paraId="434160C8" w14:textId="77777777" w:rsidR="00E45982" w:rsidRDefault="00E45982" w:rsidP="00B21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5C87" w14:textId="77777777" w:rsidR="00806F2C" w:rsidRPr="005B5211" w:rsidRDefault="00806F2C" w:rsidP="00B219A6">
    <w:pPr>
      <w:pStyle w:val="Header"/>
      <w:rPr>
        <w:color w:val="54BCEB"/>
        <w:sz w:val="24"/>
        <w:szCs w:val="24"/>
      </w:rPr>
    </w:pPr>
  </w:p>
  <w:p w14:paraId="2A9C74BF" w14:textId="77777777" w:rsidR="005B5211" w:rsidRDefault="005B5211" w:rsidP="00B219A6">
    <w:pPr>
      <w:pStyle w:val="Header"/>
      <w:rPr>
        <w:color w:val="54BCEB"/>
        <w:sz w:val="24"/>
        <w:szCs w:val="24"/>
      </w:rPr>
    </w:pPr>
  </w:p>
  <w:p w14:paraId="4F3784B9" w14:textId="77777777" w:rsidR="005B5211" w:rsidRDefault="005B5211" w:rsidP="00B219A6">
    <w:pPr>
      <w:pStyle w:val="Header"/>
      <w:rPr>
        <w:color w:val="54BCEB"/>
        <w:sz w:val="24"/>
        <w:szCs w:val="24"/>
      </w:rPr>
    </w:pPr>
    <w:r>
      <w:rPr>
        <w:noProof/>
        <w:color w:val="54BCEB"/>
        <w:sz w:val="24"/>
        <w:szCs w:val="24"/>
      </w:rPr>
      <w:drawing>
        <wp:anchor distT="0" distB="0" distL="114300" distR="114300" simplePos="0" relativeHeight="251664384" behindDoc="1" locked="0" layoutInCell="1" allowOverlap="1" wp14:anchorId="5BC8D7C4" wp14:editId="430A5637">
          <wp:simplePos x="0" y="0"/>
          <wp:positionH relativeFrom="margin">
            <wp:posOffset>5255260</wp:posOffset>
          </wp:positionH>
          <wp:positionV relativeFrom="margin">
            <wp:posOffset>-687070</wp:posOffset>
          </wp:positionV>
          <wp:extent cx="1435100" cy="575945"/>
          <wp:effectExtent l="19050" t="0" r="0" b="0"/>
          <wp:wrapSquare wrapText="bothSides"/>
          <wp:docPr id="25" name="Picture 2" descr="wendel rgb tag ONL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 rgb tag ONLY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B9609" w14:textId="77777777" w:rsidR="005B5211" w:rsidRDefault="005B5211" w:rsidP="00B219A6">
    <w:pPr>
      <w:pStyle w:val="Header"/>
      <w:rPr>
        <w:color w:val="54BCEB"/>
        <w:sz w:val="24"/>
        <w:szCs w:val="24"/>
      </w:rPr>
    </w:pPr>
  </w:p>
  <w:p w14:paraId="2BE78F2B" w14:textId="77777777" w:rsidR="005B5211" w:rsidRPr="005B5211" w:rsidRDefault="005B5211" w:rsidP="00B219A6">
    <w:pPr>
      <w:pStyle w:val="Header"/>
      <w:rPr>
        <w:color w:val="54BCEB"/>
        <w:sz w:val="24"/>
        <w:szCs w:val="24"/>
      </w:rPr>
    </w:pPr>
  </w:p>
  <w:p w14:paraId="6D6C2B6D" w14:textId="77777777" w:rsidR="00806F2C" w:rsidRDefault="00806F2C" w:rsidP="00B219A6">
    <w:pPr>
      <w:pStyle w:val="Header"/>
      <w:jc w:val="right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A54C" w14:textId="77777777" w:rsidR="00806F2C" w:rsidRDefault="00806F2C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  <w:r w:rsidRPr="00B219A6">
      <w:rPr>
        <w:rFonts w:ascii="Franklin Gothic Book" w:hAnsi="Franklin Gothic Book"/>
        <w:caps/>
        <w:color w:val="54BCEB"/>
        <w:sz w:val="17"/>
        <w:szCs w:val="17"/>
      </w:rPr>
      <w:t>Architecture    engin</w:t>
    </w:r>
    <w:r w:rsidR="002F2EAF">
      <w:rPr>
        <w:rFonts w:ascii="Franklin Gothic Book" w:hAnsi="Franklin Gothic Book"/>
        <w:caps/>
        <w:color w:val="54BCEB"/>
        <w:sz w:val="17"/>
        <w:szCs w:val="17"/>
      </w:rPr>
      <w:t>eering    planning    energy efficiency</w:t>
    </w:r>
    <w:r w:rsidR="005B5211">
      <w:rPr>
        <w:rFonts w:ascii="Franklin Gothic Book" w:hAnsi="Franklin Gothic Book"/>
        <w:caps/>
        <w:color w:val="54BCEB"/>
        <w:sz w:val="17"/>
        <w:szCs w:val="17"/>
      </w:rPr>
      <w:t xml:space="preserve">    construction management</w:t>
    </w:r>
  </w:p>
  <w:p w14:paraId="47A11067" w14:textId="77777777" w:rsidR="005B5211" w:rsidRDefault="005B5211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</w:p>
  <w:p w14:paraId="08FF1750" w14:textId="77777777" w:rsidR="005B5211" w:rsidRDefault="005B5211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</w:p>
  <w:p w14:paraId="3D2E0E03" w14:textId="77777777" w:rsidR="005B5211" w:rsidRDefault="007639B0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  <w:r>
      <w:rPr>
        <w:rFonts w:ascii="Franklin Gothic Book" w:hAnsi="Franklin Gothic Book"/>
        <w:caps/>
        <w:noProof/>
        <w:color w:val="54BCEB"/>
        <w:sz w:val="17"/>
        <w:szCs w:val="17"/>
      </w:rPr>
      <w:drawing>
        <wp:anchor distT="0" distB="0" distL="114300" distR="114300" simplePos="0" relativeHeight="251662336" behindDoc="1" locked="0" layoutInCell="1" allowOverlap="1" wp14:anchorId="7E9A57EA" wp14:editId="022BA758">
          <wp:simplePos x="0" y="0"/>
          <wp:positionH relativeFrom="margin">
            <wp:posOffset>4852670</wp:posOffset>
          </wp:positionH>
          <wp:positionV relativeFrom="margin">
            <wp:posOffset>-667385</wp:posOffset>
          </wp:positionV>
          <wp:extent cx="1617345" cy="648970"/>
          <wp:effectExtent l="0" t="0" r="0" b="0"/>
          <wp:wrapSquare wrapText="bothSides"/>
          <wp:docPr id="26" name="Picture 26" descr="wendel rgb tag ONLY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del rgb tag ONLY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73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DC5A8A" w14:textId="77777777" w:rsidR="005B5211" w:rsidRDefault="005B5211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</w:p>
  <w:p w14:paraId="628A249E" w14:textId="77777777" w:rsidR="005B5211" w:rsidRDefault="005B5211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</w:p>
  <w:p w14:paraId="68AB9BFC" w14:textId="77777777" w:rsidR="005B5211" w:rsidRDefault="00C34913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  <w:r>
      <w:rPr>
        <w:rFonts w:ascii="Franklin Gothic Book" w:hAnsi="Franklin Gothic Book"/>
        <w:caps/>
        <w:noProof/>
        <w:color w:val="54BCEB"/>
        <w:sz w:val="17"/>
        <w:szCs w:val="17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5FBF8DD8" wp14:editId="52B17E1F">
              <wp:simplePos x="0" y="0"/>
              <wp:positionH relativeFrom="column">
                <wp:posOffset>4759959</wp:posOffset>
              </wp:positionH>
              <wp:positionV relativeFrom="paragraph">
                <wp:posOffset>99060</wp:posOffset>
              </wp:positionV>
              <wp:extent cx="0" cy="240665"/>
              <wp:effectExtent l="0" t="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4066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912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74.8pt;margin-top:7.8pt;width:0;height:18.9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" strokeweight="1pt"/>
          </w:pict>
        </mc:Fallback>
      </mc:AlternateContent>
    </w:r>
  </w:p>
  <w:p w14:paraId="1A8C038B" w14:textId="77777777" w:rsidR="005B5211" w:rsidRPr="007639B0" w:rsidRDefault="007639B0" w:rsidP="00B772B3">
    <w:pPr>
      <w:pStyle w:val="Header"/>
      <w:ind w:left="5760"/>
      <w:rPr>
        <w:rFonts w:ascii="Georgia" w:hAnsi="Georgia"/>
        <w:b/>
        <w:caps/>
        <w:color w:val="8DC63F"/>
        <w:sz w:val="24"/>
        <w:szCs w:val="24"/>
      </w:rPr>
    </w:pPr>
    <w:proofErr w:type="gramStart"/>
    <w:r w:rsidRPr="007639B0">
      <w:rPr>
        <w:rFonts w:ascii="Georgia" w:hAnsi="Georgia"/>
        <w:b/>
        <w:color w:val="8DC63F"/>
        <w:sz w:val="24"/>
        <w:szCs w:val="24"/>
      </w:rPr>
      <w:t>press</w:t>
    </w:r>
    <w:proofErr w:type="gramEnd"/>
    <w:r w:rsidRPr="007639B0">
      <w:rPr>
        <w:rFonts w:ascii="Georgia" w:hAnsi="Georgia"/>
        <w:b/>
        <w:color w:val="8DC63F"/>
        <w:sz w:val="24"/>
        <w:szCs w:val="24"/>
      </w:rPr>
      <w:t xml:space="preserve"> release</w:t>
    </w:r>
  </w:p>
  <w:p w14:paraId="08709BAE" w14:textId="77777777" w:rsidR="005B5211" w:rsidRPr="005B5211" w:rsidRDefault="005B5211" w:rsidP="005B5211">
    <w:pPr>
      <w:pStyle w:val="Header"/>
      <w:rPr>
        <w:rFonts w:ascii="Franklin Gothic Book" w:hAnsi="Franklin Gothic Book"/>
        <w:caps/>
        <w:color w:val="54BCEB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DD1"/>
    <w:multiLevelType w:val="hybridMultilevel"/>
    <w:tmpl w:val="95685FFE"/>
    <w:lvl w:ilvl="0" w:tplc="3C723FF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CD"/>
    <w:rsid w:val="00060347"/>
    <w:rsid w:val="00062072"/>
    <w:rsid w:val="00083178"/>
    <w:rsid w:val="000850E1"/>
    <w:rsid w:val="000B0B1B"/>
    <w:rsid w:val="000D1441"/>
    <w:rsid w:val="000D723F"/>
    <w:rsid w:val="00141B9B"/>
    <w:rsid w:val="00187659"/>
    <w:rsid w:val="001B699A"/>
    <w:rsid w:val="001D654D"/>
    <w:rsid w:val="0021669E"/>
    <w:rsid w:val="00234649"/>
    <w:rsid w:val="00247C85"/>
    <w:rsid w:val="002501AB"/>
    <w:rsid w:val="002C603B"/>
    <w:rsid w:val="002D4468"/>
    <w:rsid w:val="002D4CF2"/>
    <w:rsid w:val="002E600A"/>
    <w:rsid w:val="002F2EAF"/>
    <w:rsid w:val="003E614C"/>
    <w:rsid w:val="00460290"/>
    <w:rsid w:val="00463AFF"/>
    <w:rsid w:val="004A4432"/>
    <w:rsid w:val="004F7D4E"/>
    <w:rsid w:val="00523FCD"/>
    <w:rsid w:val="00585877"/>
    <w:rsid w:val="005A0B0C"/>
    <w:rsid w:val="005A2343"/>
    <w:rsid w:val="005B5211"/>
    <w:rsid w:val="005F27C9"/>
    <w:rsid w:val="00621902"/>
    <w:rsid w:val="00657A97"/>
    <w:rsid w:val="006B590B"/>
    <w:rsid w:val="00743C6D"/>
    <w:rsid w:val="007639B0"/>
    <w:rsid w:val="00765001"/>
    <w:rsid w:val="007D5D30"/>
    <w:rsid w:val="00806F2C"/>
    <w:rsid w:val="008171DB"/>
    <w:rsid w:val="00817B2B"/>
    <w:rsid w:val="008409EB"/>
    <w:rsid w:val="008B6FDA"/>
    <w:rsid w:val="008C4D69"/>
    <w:rsid w:val="008D357D"/>
    <w:rsid w:val="008F1FCF"/>
    <w:rsid w:val="009344C1"/>
    <w:rsid w:val="0096714A"/>
    <w:rsid w:val="00987C4C"/>
    <w:rsid w:val="00A02914"/>
    <w:rsid w:val="00A05393"/>
    <w:rsid w:val="00A2669F"/>
    <w:rsid w:val="00A868DE"/>
    <w:rsid w:val="00A95033"/>
    <w:rsid w:val="00AF50B0"/>
    <w:rsid w:val="00B219A6"/>
    <w:rsid w:val="00B751B0"/>
    <w:rsid w:val="00B772B3"/>
    <w:rsid w:val="00BD6E76"/>
    <w:rsid w:val="00C15280"/>
    <w:rsid w:val="00C34913"/>
    <w:rsid w:val="00CB657F"/>
    <w:rsid w:val="00CC7814"/>
    <w:rsid w:val="00CE6CF0"/>
    <w:rsid w:val="00D10719"/>
    <w:rsid w:val="00D57BC7"/>
    <w:rsid w:val="00D61B15"/>
    <w:rsid w:val="00DA66AC"/>
    <w:rsid w:val="00DC64DF"/>
    <w:rsid w:val="00DD0C69"/>
    <w:rsid w:val="00DD4186"/>
    <w:rsid w:val="00DF7D91"/>
    <w:rsid w:val="00E43A50"/>
    <w:rsid w:val="00E45982"/>
    <w:rsid w:val="00EB1F7B"/>
    <w:rsid w:val="00EE0B28"/>
    <w:rsid w:val="00F13862"/>
    <w:rsid w:val="00F832D0"/>
    <w:rsid w:val="00F85E6A"/>
    <w:rsid w:val="00F94567"/>
    <w:rsid w:val="00FC7878"/>
    <w:rsid w:val="00FD5434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A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A6"/>
  </w:style>
  <w:style w:type="paragraph" w:styleId="Footer">
    <w:name w:val="footer"/>
    <w:basedOn w:val="Normal"/>
    <w:link w:val="FooterChar"/>
    <w:uiPriority w:val="99"/>
    <w:unhideWhenUsed/>
    <w:rsid w:val="00B2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A6"/>
  </w:style>
  <w:style w:type="paragraph" w:styleId="BalloonText">
    <w:name w:val="Balloon Text"/>
    <w:basedOn w:val="Normal"/>
    <w:link w:val="BalloonTextChar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393"/>
    <w:pPr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53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9A6"/>
  </w:style>
  <w:style w:type="paragraph" w:styleId="Footer">
    <w:name w:val="footer"/>
    <w:basedOn w:val="Normal"/>
    <w:link w:val="FooterChar"/>
    <w:uiPriority w:val="99"/>
    <w:unhideWhenUsed/>
    <w:rsid w:val="00B2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9A6"/>
  </w:style>
  <w:style w:type="paragraph" w:styleId="BalloonText">
    <w:name w:val="Balloon Text"/>
    <w:basedOn w:val="Normal"/>
    <w:link w:val="BalloonTextChar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393"/>
    <w:pPr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53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F7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Wendel Duchscherer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MacLaine Russell</dc:creator>
  <cp:lastModifiedBy>Heidi</cp:lastModifiedBy>
  <cp:revision>2</cp:revision>
  <cp:lastPrinted>2013-02-26T16:44:00Z</cp:lastPrinted>
  <dcterms:created xsi:type="dcterms:W3CDTF">2016-06-24T20:23:00Z</dcterms:created>
  <dcterms:modified xsi:type="dcterms:W3CDTF">2016-06-24T20:23:00Z</dcterms:modified>
</cp:coreProperties>
</file>